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5F" w:rsidRPr="009569A3" w:rsidRDefault="0094595F" w:rsidP="0094595F">
      <w:pPr>
        <w:jc w:val="center"/>
        <w:rPr>
          <w:rFonts w:ascii="Arial" w:hAnsi="Arial" w:cs="Arial"/>
          <w:b/>
          <w:smallCaps/>
          <w:szCs w:val="20"/>
        </w:rPr>
      </w:pPr>
      <w:r w:rsidRPr="009569A3">
        <w:rPr>
          <w:rFonts w:ascii="Arial" w:hAnsi="Arial" w:cs="Arial"/>
          <w:b/>
          <w:smallCaps/>
          <w:szCs w:val="20"/>
        </w:rPr>
        <w:t>Acquisition Program Manager</w:t>
      </w:r>
    </w:p>
    <w:p w:rsidR="0094595F" w:rsidRPr="00423D46" w:rsidRDefault="0094595F" w:rsidP="0094595F">
      <w:pPr>
        <w:jc w:val="center"/>
        <w:rPr>
          <w:rFonts w:ascii="Arial" w:hAnsi="Arial" w:cs="Arial"/>
          <w:smallCaps/>
          <w:sz w:val="20"/>
          <w:szCs w:val="20"/>
        </w:rPr>
      </w:pPr>
      <w:r w:rsidRPr="00423D46">
        <w:rPr>
          <w:rFonts w:ascii="Arial" w:hAnsi="Arial" w:cs="Arial"/>
          <w:smallCaps/>
          <w:sz w:val="20"/>
          <w:szCs w:val="20"/>
        </w:rPr>
        <w:t xml:space="preserve">~ Program Development ~ Leadership ~ Organizational Restructuring ~ Communication ~ Team Building ~ </w:t>
      </w:r>
    </w:p>
    <w:p w:rsidR="0094595F" w:rsidRPr="00423D46" w:rsidRDefault="0094595F" w:rsidP="0094595F">
      <w:pPr>
        <w:rPr>
          <w:rFonts w:ascii="Arial" w:hAnsi="Arial" w:cs="Arial"/>
          <w:bCs/>
          <w:sz w:val="20"/>
          <w:szCs w:val="20"/>
        </w:rPr>
      </w:pPr>
    </w:p>
    <w:tbl>
      <w:tblPr>
        <w:tblW w:w="0" w:type="auto"/>
        <w:tblInd w:w="108" w:type="dxa"/>
        <w:shd w:val="clear" w:color="auto" w:fill="A6A6A6"/>
        <w:tblLook w:val="00BF"/>
      </w:tblPr>
      <w:tblGrid>
        <w:gridCol w:w="3372"/>
        <w:gridCol w:w="3480"/>
        <w:gridCol w:w="3480"/>
      </w:tblGrid>
      <w:tr w:rsidR="0094595F" w:rsidRPr="00423D46" w:rsidTr="003A3E5F">
        <w:tc>
          <w:tcPr>
            <w:tcW w:w="3372" w:type="dxa"/>
            <w:shd w:val="clear" w:color="auto" w:fill="A6A6A6"/>
          </w:tcPr>
          <w:p w:rsidR="0094595F" w:rsidRPr="00423D46" w:rsidRDefault="0094595F" w:rsidP="003A3E5F">
            <w:pPr>
              <w:pStyle w:val="CompanyName"/>
              <w:rPr>
                <w:b w:val="0"/>
              </w:rPr>
            </w:pPr>
          </w:p>
        </w:tc>
        <w:tc>
          <w:tcPr>
            <w:tcW w:w="3480" w:type="dxa"/>
            <w:shd w:val="clear" w:color="auto" w:fill="A6A6A6"/>
          </w:tcPr>
          <w:p w:rsidR="0094595F" w:rsidRPr="00423D46" w:rsidRDefault="0094595F" w:rsidP="003A3E5F">
            <w:pPr>
              <w:tabs>
                <w:tab w:val="left" w:pos="2107"/>
              </w:tabs>
              <w:jc w:val="center"/>
              <w:rPr>
                <w:rFonts w:ascii="Arial" w:hAnsi="Arial" w:cs="Arial"/>
                <w:sz w:val="20"/>
                <w:szCs w:val="20"/>
              </w:rPr>
            </w:pPr>
            <w:r w:rsidRPr="00423D46">
              <w:rPr>
                <w:rFonts w:ascii="Arial" w:hAnsi="Arial" w:cs="Arial"/>
                <w:sz w:val="20"/>
                <w:szCs w:val="20"/>
              </w:rPr>
              <w:t>Profile Overview</w:t>
            </w:r>
          </w:p>
        </w:tc>
        <w:tc>
          <w:tcPr>
            <w:tcW w:w="3480" w:type="dxa"/>
            <w:shd w:val="clear" w:color="auto" w:fill="A6A6A6"/>
          </w:tcPr>
          <w:p w:rsidR="0094595F" w:rsidRPr="00423D46" w:rsidRDefault="0094595F" w:rsidP="003A3E5F">
            <w:pPr>
              <w:rPr>
                <w:rFonts w:ascii="Arial" w:hAnsi="Arial" w:cs="Arial"/>
                <w:sz w:val="20"/>
                <w:szCs w:val="20"/>
              </w:rPr>
            </w:pPr>
          </w:p>
        </w:tc>
      </w:tr>
    </w:tbl>
    <w:p w:rsidR="0094595F" w:rsidRPr="00423D46" w:rsidRDefault="0094595F" w:rsidP="0094595F">
      <w:pPr>
        <w:rPr>
          <w:rFonts w:ascii="Arial" w:hAnsi="Arial" w:cs="Arial"/>
          <w:bCs/>
          <w:sz w:val="20"/>
          <w:szCs w:val="20"/>
        </w:rPr>
      </w:pPr>
    </w:p>
    <w:tbl>
      <w:tblPr>
        <w:tblW w:w="0" w:type="auto"/>
        <w:tblInd w:w="108" w:type="dxa"/>
        <w:tblLook w:val="04A0"/>
      </w:tblPr>
      <w:tblGrid>
        <w:gridCol w:w="4497"/>
        <w:gridCol w:w="5936"/>
      </w:tblGrid>
      <w:tr w:rsidR="0094595F" w:rsidRPr="00423D46" w:rsidTr="003A3E5F">
        <w:tc>
          <w:tcPr>
            <w:tcW w:w="4500" w:type="dxa"/>
            <w:shd w:val="clear" w:color="auto" w:fill="D9D9D9"/>
          </w:tcPr>
          <w:p w:rsidR="0094595F" w:rsidRPr="00502EFE" w:rsidRDefault="00947205" w:rsidP="00947205">
            <w:pPr>
              <w:ind w:right="-30"/>
              <w:rPr>
                <w:rFonts w:ascii="Arial" w:hAnsi="Arial" w:cs="Arial"/>
                <w:i/>
                <w:iCs/>
                <w:sz w:val="20"/>
                <w:szCs w:val="20"/>
              </w:rPr>
            </w:pPr>
            <w:r w:rsidRPr="00502EFE">
              <w:rPr>
                <w:rFonts w:ascii="Arial" w:hAnsi="Arial" w:cs="Arial"/>
                <w:i/>
                <w:iCs/>
                <w:sz w:val="20"/>
                <w:szCs w:val="20"/>
              </w:rPr>
              <w:t xml:space="preserve">-  </w:t>
            </w:r>
            <w:r w:rsidR="0094595F" w:rsidRPr="00502EFE">
              <w:rPr>
                <w:rFonts w:ascii="Arial" w:hAnsi="Arial" w:cs="Arial"/>
                <w:i/>
                <w:iCs/>
                <w:sz w:val="20"/>
                <w:szCs w:val="20"/>
              </w:rPr>
              <w:t>Instrumental in developing the acquisition corps, mentored CGO’s with hand-built course on Air Staff operations; filled gap in manpower, exposed junior workforce in the wing to the Program Element Management process;  handpicked for leadership role in ORI preparation, drove readiness up, directly led to wing’s “Outstanding” rating; and integrated innovative training and suspense tracker into Wing web-based administration-one stop operations.</w:t>
            </w:r>
          </w:p>
          <w:p w:rsidR="0094595F" w:rsidRPr="00502EFE" w:rsidRDefault="0094595F" w:rsidP="003A3E5F">
            <w:pPr>
              <w:ind w:right="-30"/>
              <w:jc w:val="right"/>
              <w:rPr>
                <w:rFonts w:ascii="Arial" w:hAnsi="Arial" w:cs="Arial"/>
                <w:b/>
                <w:i/>
                <w:iCs/>
                <w:sz w:val="20"/>
                <w:szCs w:val="20"/>
              </w:rPr>
            </w:pPr>
            <w:r w:rsidRPr="00502EFE">
              <w:rPr>
                <w:rFonts w:ascii="Arial" w:hAnsi="Arial" w:cs="Arial"/>
                <w:b/>
                <w:i/>
                <w:iCs/>
                <w:sz w:val="20"/>
                <w:szCs w:val="20"/>
              </w:rPr>
              <w:t>Shaun D. House, Lt Col, USAF</w:t>
            </w:r>
          </w:p>
          <w:p w:rsidR="0094595F" w:rsidRPr="00502EFE" w:rsidRDefault="0094595F" w:rsidP="003A3E5F">
            <w:pPr>
              <w:ind w:right="-30"/>
              <w:jc w:val="right"/>
              <w:rPr>
                <w:rFonts w:ascii="Arial" w:hAnsi="Arial" w:cs="Arial"/>
                <w:i/>
                <w:iCs/>
                <w:sz w:val="20"/>
                <w:szCs w:val="20"/>
              </w:rPr>
            </w:pPr>
            <w:r w:rsidRPr="00502EFE">
              <w:rPr>
                <w:rFonts w:ascii="Arial" w:hAnsi="Arial" w:cs="Arial"/>
                <w:i/>
                <w:iCs/>
                <w:sz w:val="20"/>
                <w:szCs w:val="20"/>
              </w:rPr>
              <w:t>Air Armament Center (AFMC)</w:t>
            </w:r>
          </w:p>
          <w:p w:rsidR="0094595F" w:rsidRPr="00502EFE" w:rsidRDefault="0094595F" w:rsidP="003A3E5F">
            <w:pPr>
              <w:ind w:right="-30"/>
              <w:rPr>
                <w:rFonts w:ascii="Arial" w:hAnsi="Arial" w:cs="Arial"/>
                <w:i/>
                <w:iCs/>
                <w:sz w:val="20"/>
                <w:szCs w:val="20"/>
              </w:rPr>
            </w:pPr>
          </w:p>
          <w:p w:rsidR="0094595F" w:rsidRPr="00502EFE" w:rsidRDefault="00947205" w:rsidP="00947205">
            <w:pPr>
              <w:ind w:right="-30"/>
              <w:rPr>
                <w:rFonts w:ascii="Arial" w:hAnsi="Arial" w:cs="Arial"/>
                <w:i/>
                <w:iCs/>
                <w:sz w:val="20"/>
                <w:szCs w:val="20"/>
              </w:rPr>
            </w:pPr>
            <w:r w:rsidRPr="00502EFE">
              <w:rPr>
                <w:rFonts w:ascii="Arial" w:hAnsi="Arial" w:cs="Arial"/>
                <w:i/>
                <w:iCs/>
                <w:sz w:val="20"/>
                <w:szCs w:val="20"/>
              </w:rPr>
              <w:t xml:space="preserve">-  </w:t>
            </w:r>
            <w:r w:rsidR="0094595F" w:rsidRPr="00502EFE">
              <w:rPr>
                <w:rFonts w:ascii="Arial" w:hAnsi="Arial" w:cs="Arial"/>
                <w:i/>
                <w:iCs/>
                <w:sz w:val="20"/>
                <w:szCs w:val="20"/>
              </w:rPr>
              <w:t>Steve is a true asset to any organization; he is my #1 choice to work the source selection board.</w:t>
            </w:r>
          </w:p>
          <w:p w:rsidR="0094595F" w:rsidRPr="00502EFE" w:rsidRDefault="0094595F" w:rsidP="003A3E5F">
            <w:pPr>
              <w:ind w:right="-30"/>
              <w:jc w:val="right"/>
              <w:rPr>
                <w:rFonts w:ascii="Arial" w:hAnsi="Arial" w:cs="Arial"/>
                <w:b/>
                <w:i/>
                <w:iCs/>
                <w:sz w:val="20"/>
                <w:szCs w:val="20"/>
              </w:rPr>
            </w:pPr>
            <w:r w:rsidRPr="00502EFE">
              <w:rPr>
                <w:rFonts w:ascii="Arial" w:hAnsi="Arial" w:cs="Arial"/>
                <w:b/>
                <w:i/>
                <w:iCs/>
                <w:sz w:val="20"/>
                <w:szCs w:val="20"/>
              </w:rPr>
              <w:t>James R. Johnson, GS-13, DAF</w:t>
            </w:r>
          </w:p>
          <w:p w:rsidR="0094595F" w:rsidRPr="00423D46" w:rsidRDefault="0094595F" w:rsidP="003A3E5F">
            <w:pPr>
              <w:jc w:val="right"/>
              <w:rPr>
                <w:rFonts w:ascii="Arial" w:hAnsi="Arial" w:cs="Arial"/>
                <w:sz w:val="20"/>
                <w:szCs w:val="20"/>
              </w:rPr>
            </w:pPr>
            <w:r w:rsidRPr="00502EFE">
              <w:rPr>
                <w:rFonts w:ascii="Arial" w:hAnsi="Arial" w:cs="Arial"/>
                <w:i/>
                <w:iCs/>
                <w:sz w:val="20"/>
                <w:szCs w:val="20"/>
              </w:rPr>
              <w:t>Air Armament Center (AFMC</w:t>
            </w:r>
            <w:r w:rsidRPr="00423D46">
              <w:rPr>
                <w:rFonts w:ascii="Book Antiqua" w:hAnsi="Book Antiqua" w:cs="Arial"/>
                <w:i/>
                <w:iCs/>
                <w:sz w:val="20"/>
                <w:szCs w:val="20"/>
              </w:rPr>
              <w:t>)</w:t>
            </w:r>
          </w:p>
        </w:tc>
        <w:tc>
          <w:tcPr>
            <w:tcW w:w="5940" w:type="dxa"/>
          </w:tcPr>
          <w:p w:rsidR="0094595F" w:rsidRPr="00423D46" w:rsidRDefault="0094595F" w:rsidP="0094595F">
            <w:pPr>
              <w:numPr>
                <w:ilvl w:val="0"/>
                <w:numId w:val="2"/>
              </w:numPr>
              <w:spacing w:after="60"/>
              <w:ind w:left="432"/>
              <w:jc w:val="both"/>
              <w:rPr>
                <w:rFonts w:ascii="Arial" w:hAnsi="Arial" w:cs="Arial"/>
                <w:sz w:val="20"/>
                <w:szCs w:val="20"/>
              </w:rPr>
            </w:pPr>
            <w:r w:rsidRPr="00423D46">
              <w:rPr>
                <w:rFonts w:ascii="Arial" w:hAnsi="Arial" w:cs="Arial"/>
                <w:sz w:val="20"/>
                <w:szCs w:val="20"/>
              </w:rPr>
              <w:t xml:space="preserve">Intuitive program management specialist with more than 20 years </w:t>
            </w:r>
            <w:r w:rsidR="009569A3">
              <w:rPr>
                <w:rFonts w:ascii="Arial" w:hAnsi="Arial" w:cs="Arial"/>
                <w:sz w:val="20"/>
                <w:szCs w:val="20"/>
              </w:rPr>
              <w:t xml:space="preserve">of </w:t>
            </w:r>
            <w:r w:rsidRPr="00423D46">
              <w:rPr>
                <w:rFonts w:ascii="Arial" w:hAnsi="Arial" w:cs="Arial"/>
                <w:sz w:val="20"/>
                <w:szCs w:val="20"/>
              </w:rPr>
              <w:t>multi-faceted experience</w:t>
            </w:r>
            <w:r w:rsidR="0053340C">
              <w:rPr>
                <w:rFonts w:ascii="Arial" w:hAnsi="Arial" w:cs="Arial"/>
                <w:sz w:val="20"/>
                <w:szCs w:val="20"/>
              </w:rPr>
              <w:t>.</w:t>
            </w:r>
            <w:r w:rsidRPr="00423D46">
              <w:rPr>
                <w:rFonts w:ascii="Arial" w:hAnsi="Arial" w:cs="Arial"/>
                <w:sz w:val="20"/>
                <w:szCs w:val="20"/>
              </w:rPr>
              <w:t xml:space="preserve"> </w:t>
            </w:r>
            <w:r w:rsidR="0053340C">
              <w:rPr>
                <w:rFonts w:ascii="Arial" w:hAnsi="Arial" w:cs="Arial"/>
                <w:sz w:val="20"/>
                <w:szCs w:val="20"/>
              </w:rPr>
              <w:t xml:space="preserve"> H</w:t>
            </w:r>
            <w:r w:rsidRPr="00423D46">
              <w:rPr>
                <w:rFonts w:ascii="Arial" w:hAnsi="Arial" w:cs="Arial"/>
                <w:sz w:val="20"/>
                <w:szCs w:val="20"/>
              </w:rPr>
              <w:t>ands on expertise in coordinating many aspects of systems acquisition, engineering, contracting,</w:t>
            </w:r>
            <w:r w:rsidR="00AB47D7">
              <w:rPr>
                <w:rFonts w:ascii="Arial" w:hAnsi="Arial" w:cs="Arial"/>
                <w:sz w:val="20"/>
                <w:szCs w:val="20"/>
              </w:rPr>
              <w:t xml:space="preserve"> </w:t>
            </w:r>
            <w:r w:rsidRPr="00AB47D7">
              <w:rPr>
                <w:rFonts w:ascii="Arial" w:hAnsi="Arial" w:cs="Arial"/>
                <w:sz w:val="20"/>
                <w:szCs w:val="20"/>
              </w:rPr>
              <w:t>warfighter</w:t>
            </w:r>
            <w:r w:rsidRPr="00423D46">
              <w:rPr>
                <w:rFonts w:ascii="Arial" w:hAnsi="Arial" w:cs="Arial"/>
                <w:sz w:val="20"/>
                <w:szCs w:val="20"/>
              </w:rPr>
              <w:t xml:space="preserve"> perspective, and program control.</w:t>
            </w:r>
          </w:p>
          <w:p w:rsidR="0094595F" w:rsidRPr="00423D46" w:rsidRDefault="0094595F" w:rsidP="0094595F">
            <w:pPr>
              <w:numPr>
                <w:ilvl w:val="0"/>
                <w:numId w:val="2"/>
              </w:numPr>
              <w:spacing w:after="60"/>
              <w:ind w:left="432"/>
              <w:jc w:val="both"/>
              <w:rPr>
                <w:rFonts w:ascii="Arial" w:hAnsi="Arial" w:cs="Arial"/>
                <w:sz w:val="20"/>
                <w:szCs w:val="20"/>
              </w:rPr>
            </w:pPr>
            <w:r w:rsidRPr="00423D46">
              <w:rPr>
                <w:rFonts w:ascii="Arial" w:hAnsi="Arial" w:cs="Arial"/>
                <w:sz w:val="20"/>
                <w:szCs w:val="20"/>
              </w:rPr>
              <w:t>Proficient planning and organizational skills managing critical aspects of development and production of complex systems, subsystems, and equipment.</w:t>
            </w:r>
          </w:p>
          <w:p w:rsidR="0094595F" w:rsidRPr="00423D46" w:rsidRDefault="0094595F" w:rsidP="0094595F">
            <w:pPr>
              <w:numPr>
                <w:ilvl w:val="0"/>
                <w:numId w:val="2"/>
              </w:numPr>
              <w:spacing w:after="60"/>
              <w:ind w:left="432"/>
              <w:jc w:val="both"/>
              <w:rPr>
                <w:rFonts w:ascii="Arial" w:hAnsi="Arial" w:cs="Arial"/>
                <w:sz w:val="20"/>
                <w:szCs w:val="20"/>
              </w:rPr>
            </w:pPr>
            <w:r w:rsidRPr="00423D46">
              <w:rPr>
                <w:rFonts w:ascii="Arial" w:hAnsi="Arial" w:cs="Arial"/>
                <w:sz w:val="20"/>
                <w:szCs w:val="20"/>
              </w:rPr>
              <w:t>Thorough understanding of business, industrial management, procurement procedures, technical concepts, and production practices to evaluate proposals and activities.</w:t>
            </w:r>
          </w:p>
          <w:p w:rsidR="0094595F" w:rsidRPr="00423D46" w:rsidRDefault="0094595F" w:rsidP="0094595F">
            <w:pPr>
              <w:numPr>
                <w:ilvl w:val="0"/>
                <w:numId w:val="2"/>
              </w:numPr>
              <w:spacing w:after="60"/>
              <w:ind w:left="432"/>
              <w:jc w:val="both"/>
              <w:rPr>
                <w:rFonts w:ascii="Arial" w:hAnsi="Arial" w:cs="Arial"/>
                <w:sz w:val="20"/>
                <w:szCs w:val="20"/>
              </w:rPr>
            </w:pPr>
            <w:r w:rsidRPr="00423D46">
              <w:rPr>
                <w:rFonts w:ascii="Arial" w:hAnsi="Arial" w:cs="Arial"/>
                <w:sz w:val="20"/>
                <w:szCs w:val="20"/>
              </w:rPr>
              <w:t>Highly analytical; proven efficiency in gathering, analyzing, and acting on a variety of information pertaining to program operation, specifically in cost, schedule, and performance data.</w:t>
            </w:r>
          </w:p>
          <w:p w:rsidR="0094595F" w:rsidRPr="00423D46" w:rsidRDefault="0094595F" w:rsidP="0094595F">
            <w:pPr>
              <w:pStyle w:val="ListParagraph"/>
              <w:numPr>
                <w:ilvl w:val="0"/>
                <w:numId w:val="2"/>
              </w:numPr>
              <w:ind w:left="432"/>
              <w:jc w:val="both"/>
              <w:rPr>
                <w:rFonts w:ascii="Arial" w:hAnsi="Arial" w:cs="Arial"/>
                <w:sz w:val="20"/>
                <w:szCs w:val="20"/>
              </w:rPr>
            </w:pPr>
            <w:r w:rsidRPr="00423D46">
              <w:rPr>
                <w:rFonts w:ascii="Arial" w:hAnsi="Arial" w:cs="Arial"/>
                <w:sz w:val="20"/>
                <w:szCs w:val="20"/>
              </w:rPr>
              <w:t>Currently holds Top Secret Security Clearance. (Renewed Feb 09.)</w:t>
            </w:r>
          </w:p>
        </w:tc>
      </w:tr>
    </w:tbl>
    <w:p w:rsidR="0094595F" w:rsidRPr="00423D46" w:rsidRDefault="0094595F" w:rsidP="0094595F">
      <w:pPr>
        <w:ind w:right="-30"/>
        <w:rPr>
          <w:rFonts w:ascii="Arial" w:hAnsi="Arial" w:cs="Arial"/>
          <w:iCs/>
          <w:sz w:val="20"/>
          <w:szCs w:val="20"/>
        </w:rPr>
      </w:pPr>
    </w:p>
    <w:tbl>
      <w:tblPr>
        <w:tblW w:w="0" w:type="auto"/>
        <w:tblInd w:w="108" w:type="dxa"/>
        <w:shd w:val="clear" w:color="auto" w:fill="A6A6A6"/>
        <w:tblLook w:val="00BF"/>
      </w:tblPr>
      <w:tblGrid>
        <w:gridCol w:w="3372"/>
        <w:gridCol w:w="3480"/>
        <w:gridCol w:w="3480"/>
      </w:tblGrid>
      <w:tr w:rsidR="0094595F" w:rsidRPr="00423D46" w:rsidTr="003A3E5F">
        <w:tc>
          <w:tcPr>
            <w:tcW w:w="3372" w:type="dxa"/>
            <w:shd w:val="clear" w:color="auto" w:fill="A6A6A6"/>
          </w:tcPr>
          <w:p w:rsidR="0094595F" w:rsidRPr="00423D46" w:rsidRDefault="0094595F" w:rsidP="003A3E5F">
            <w:pPr>
              <w:pStyle w:val="CompanyName"/>
              <w:rPr>
                <w:b w:val="0"/>
              </w:rPr>
            </w:pPr>
          </w:p>
        </w:tc>
        <w:tc>
          <w:tcPr>
            <w:tcW w:w="3480" w:type="dxa"/>
            <w:shd w:val="clear" w:color="auto" w:fill="A6A6A6"/>
          </w:tcPr>
          <w:p w:rsidR="0094595F" w:rsidRPr="00423D46" w:rsidRDefault="0094595F" w:rsidP="003A3E5F">
            <w:pPr>
              <w:tabs>
                <w:tab w:val="left" w:pos="2107"/>
              </w:tabs>
              <w:jc w:val="center"/>
              <w:rPr>
                <w:rFonts w:ascii="Arial" w:hAnsi="Arial" w:cs="Arial"/>
                <w:sz w:val="20"/>
                <w:szCs w:val="20"/>
              </w:rPr>
            </w:pPr>
            <w:r w:rsidRPr="00423D46">
              <w:rPr>
                <w:rFonts w:ascii="Arial" w:hAnsi="Arial" w:cs="Arial"/>
                <w:sz w:val="20"/>
                <w:szCs w:val="20"/>
              </w:rPr>
              <w:t>Professional Experience</w:t>
            </w:r>
          </w:p>
        </w:tc>
        <w:tc>
          <w:tcPr>
            <w:tcW w:w="3480" w:type="dxa"/>
            <w:shd w:val="clear" w:color="auto" w:fill="A6A6A6"/>
          </w:tcPr>
          <w:p w:rsidR="0094595F" w:rsidRPr="00423D46" w:rsidRDefault="0094595F" w:rsidP="003A3E5F">
            <w:pPr>
              <w:rPr>
                <w:rFonts w:ascii="Arial" w:hAnsi="Arial" w:cs="Arial"/>
                <w:sz w:val="20"/>
                <w:szCs w:val="20"/>
              </w:rPr>
            </w:pPr>
          </w:p>
        </w:tc>
      </w:tr>
    </w:tbl>
    <w:p w:rsidR="0094595F" w:rsidRPr="00423D46" w:rsidRDefault="0094595F" w:rsidP="0094595F">
      <w:pPr>
        <w:ind w:right="-30"/>
        <w:rPr>
          <w:rFonts w:ascii="Arial" w:hAnsi="Arial" w:cs="Arial"/>
          <w:bCs/>
          <w:sz w:val="20"/>
          <w:szCs w:val="20"/>
        </w:rPr>
      </w:pPr>
    </w:p>
    <w:p w:rsidR="0094595F" w:rsidRPr="00423D46" w:rsidRDefault="00FA47A4" w:rsidP="0094595F">
      <w:pPr>
        <w:ind w:right="-30"/>
        <w:jc w:val="center"/>
        <w:rPr>
          <w:rFonts w:ascii="Arial" w:hAnsi="Arial" w:cs="Arial"/>
          <w:b/>
          <w:bCs/>
          <w:sz w:val="20"/>
          <w:szCs w:val="20"/>
        </w:rPr>
      </w:pPr>
      <w:r>
        <w:rPr>
          <w:rFonts w:ascii="Arial" w:hAnsi="Arial" w:cs="Arial"/>
          <w:b/>
          <w:bCs/>
          <w:sz w:val="20"/>
          <w:szCs w:val="20"/>
        </w:rPr>
        <w:t>United States Air Force</w:t>
      </w:r>
    </w:p>
    <w:tbl>
      <w:tblPr>
        <w:tblW w:w="0" w:type="auto"/>
        <w:tblInd w:w="108" w:type="dxa"/>
        <w:tblBorders>
          <w:top w:val="single" w:sz="4" w:space="0" w:color="auto"/>
        </w:tblBorders>
        <w:tblLook w:val="00BF"/>
      </w:tblPr>
      <w:tblGrid>
        <w:gridCol w:w="5203"/>
        <w:gridCol w:w="5222"/>
      </w:tblGrid>
      <w:tr w:rsidR="0094595F" w:rsidRPr="00423D46" w:rsidTr="00FA47A4">
        <w:trPr>
          <w:trHeight w:val="269"/>
        </w:trPr>
        <w:tc>
          <w:tcPr>
            <w:tcW w:w="5203" w:type="dxa"/>
          </w:tcPr>
          <w:p w:rsidR="0094595F" w:rsidRPr="00423D46" w:rsidRDefault="0094595F" w:rsidP="00FA47A4">
            <w:pPr>
              <w:ind w:right="-30"/>
              <w:rPr>
                <w:rFonts w:ascii="Arial" w:hAnsi="Arial" w:cs="Arial"/>
                <w:b/>
                <w:iCs/>
                <w:sz w:val="20"/>
                <w:szCs w:val="20"/>
              </w:rPr>
            </w:pPr>
            <w:r w:rsidRPr="00423D46">
              <w:rPr>
                <w:rFonts w:ascii="Arial" w:hAnsi="Arial" w:cs="Arial"/>
                <w:b/>
                <w:iCs/>
                <w:sz w:val="20"/>
                <w:szCs w:val="20"/>
              </w:rPr>
              <w:t>Program Manager</w:t>
            </w:r>
            <w:r w:rsidR="00FA47A4">
              <w:rPr>
                <w:rFonts w:ascii="Arial" w:hAnsi="Arial" w:cs="Arial"/>
                <w:b/>
                <w:iCs/>
                <w:sz w:val="20"/>
                <w:szCs w:val="20"/>
              </w:rPr>
              <w:t>,</w:t>
            </w:r>
            <w:r w:rsidR="00FA47A4" w:rsidRPr="00423D46">
              <w:rPr>
                <w:rFonts w:ascii="Arial" w:hAnsi="Arial" w:cs="Arial"/>
                <w:b/>
                <w:bCs/>
                <w:sz w:val="20"/>
                <w:szCs w:val="20"/>
              </w:rPr>
              <w:t xml:space="preserve"> Eglin AFB, FL</w:t>
            </w:r>
          </w:p>
        </w:tc>
        <w:tc>
          <w:tcPr>
            <w:tcW w:w="5222" w:type="dxa"/>
          </w:tcPr>
          <w:p w:rsidR="0094595F" w:rsidRPr="00423D46" w:rsidRDefault="0094595F" w:rsidP="003A3E5F">
            <w:pPr>
              <w:ind w:right="-30"/>
              <w:jc w:val="right"/>
              <w:rPr>
                <w:rFonts w:ascii="Arial" w:hAnsi="Arial" w:cs="Arial"/>
                <w:b/>
                <w:iCs/>
                <w:sz w:val="20"/>
                <w:szCs w:val="20"/>
              </w:rPr>
            </w:pPr>
            <w:r w:rsidRPr="00423D46">
              <w:rPr>
                <w:rFonts w:ascii="Arial" w:hAnsi="Arial" w:cs="Arial"/>
                <w:b/>
                <w:iCs/>
                <w:sz w:val="20"/>
                <w:szCs w:val="20"/>
              </w:rPr>
              <w:t>Jul 2007-Present</w:t>
            </w:r>
          </w:p>
        </w:tc>
      </w:tr>
    </w:tbl>
    <w:p w:rsidR="0094595F" w:rsidRPr="00423D46" w:rsidRDefault="0094595F" w:rsidP="00FA47A4">
      <w:pPr>
        <w:pBdr>
          <w:top w:val="single" w:sz="4" w:space="0" w:color="auto"/>
        </w:pBdr>
        <w:jc w:val="both"/>
        <w:rPr>
          <w:rFonts w:ascii="Arial" w:hAnsi="Arial" w:cs="Arial"/>
          <w:sz w:val="20"/>
          <w:szCs w:val="20"/>
        </w:rPr>
      </w:pPr>
      <w:r w:rsidRPr="00423D46">
        <w:rPr>
          <w:rFonts w:ascii="Arial" w:hAnsi="Arial" w:cs="Arial"/>
          <w:sz w:val="20"/>
          <w:szCs w:val="20"/>
        </w:rPr>
        <w:t xml:space="preserve">Directed and ensured the efficiency of 40 members in multi-disciplined government/industry team, developing revolutionary Directed Energy (DE) systems for joint forces.  Utilized multi-disciplinary military expertise to guarantee compliance with warfighter requirements for the DE acquisition process.  Formulated acquisition strategies and functioned as liaison between warfighter, acquisition, and industry communities.  </w:t>
      </w:r>
      <w:r w:rsidR="00937C83" w:rsidRPr="00AB47D7">
        <w:rPr>
          <w:rFonts w:ascii="Arial" w:hAnsi="Arial" w:cs="Arial"/>
          <w:sz w:val="20"/>
          <w:szCs w:val="20"/>
        </w:rPr>
        <w:t>Identifie</w:t>
      </w:r>
      <w:r w:rsidR="00AB47D7" w:rsidRPr="00AB47D7">
        <w:rPr>
          <w:rFonts w:ascii="Arial" w:hAnsi="Arial" w:cs="Arial"/>
          <w:sz w:val="20"/>
          <w:szCs w:val="20"/>
        </w:rPr>
        <w:t>d</w:t>
      </w:r>
      <w:r w:rsidRPr="00423D46">
        <w:rPr>
          <w:rFonts w:ascii="Arial" w:hAnsi="Arial" w:cs="Arial"/>
          <w:sz w:val="20"/>
          <w:szCs w:val="20"/>
        </w:rPr>
        <w:t xml:space="preserve"> opportunities to achieve high capability High Energy Laser (HEL) weapon systems.  Coordinated with numerous agencies and combined technologies to develop potential roadmaps for continuous growth in the Directed Energy division.</w:t>
      </w:r>
    </w:p>
    <w:p w:rsidR="0094595F" w:rsidRPr="00423D46" w:rsidRDefault="0094595F" w:rsidP="0094595F">
      <w:pPr>
        <w:pBdr>
          <w:top w:val="single" w:sz="4" w:space="0" w:color="auto"/>
        </w:pBdr>
        <w:rPr>
          <w:rFonts w:ascii="Arial" w:hAnsi="Arial" w:cs="Arial"/>
          <w:sz w:val="20"/>
          <w:szCs w:val="20"/>
        </w:rPr>
      </w:pPr>
    </w:p>
    <w:p w:rsidR="0094595F" w:rsidRPr="00423D46" w:rsidRDefault="0094595F" w:rsidP="0094595F">
      <w:pPr>
        <w:pBdr>
          <w:top w:val="single" w:sz="4" w:space="0" w:color="auto"/>
        </w:pBdr>
        <w:rPr>
          <w:rFonts w:ascii="Arial" w:hAnsi="Arial" w:cs="Arial"/>
          <w:b/>
          <w:sz w:val="20"/>
          <w:szCs w:val="20"/>
        </w:rPr>
      </w:pPr>
      <w:r w:rsidRPr="00423D46">
        <w:rPr>
          <w:rFonts w:ascii="Arial" w:hAnsi="Arial" w:cs="Arial"/>
          <w:b/>
          <w:sz w:val="20"/>
          <w:szCs w:val="20"/>
        </w:rPr>
        <w:t>Key Accomplishments:</w:t>
      </w:r>
    </w:p>
    <w:p w:rsidR="0094595F" w:rsidRPr="00423D46" w:rsidRDefault="0094595F" w:rsidP="0094595F">
      <w:pPr>
        <w:numPr>
          <w:ilvl w:val="0"/>
          <w:numId w:val="1"/>
        </w:numPr>
        <w:rPr>
          <w:rFonts w:ascii="Arial" w:hAnsi="Arial" w:cs="Arial"/>
          <w:sz w:val="20"/>
          <w:szCs w:val="20"/>
        </w:rPr>
      </w:pPr>
      <w:r w:rsidRPr="00423D46">
        <w:rPr>
          <w:rFonts w:ascii="Arial" w:hAnsi="Arial" w:cs="Arial"/>
          <w:sz w:val="20"/>
          <w:szCs w:val="20"/>
        </w:rPr>
        <w:t>Transformed stagnant CENTCOM Active Denial System (ADS) project into recognized Joint Urgent Operational Needs Statement (JUONS) program, ensuring a solidified SAF/AQ Program of Interest, with particular attention to the deployment schedule.</w:t>
      </w:r>
    </w:p>
    <w:p w:rsidR="0094595F" w:rsidRPr="00423D46" w:rsidRDefault="0094595F" w:rsidP="0094595F">
      <w:pPr>
        <w:numPr>
          <w:ilvl w:val="0"/>
          <w:numId w:val="1"/>
        </w:numPr>
        <w:rPr>
          <w:rFonts w:ascii="Arial" w:hAnsi="Arial" w:cs="Arial"/>
          <w:sz w:val="20"/>
          <w:szCs w:val="20"/>
        </w:rPr>
      </w:pPr>
      <w:r w:rsidRPr="00423D46">
        <w:rPr>
          <w:rFonts w:ascii="Arial" w:hAnsi="Arial" w:cs="Arial"/>
          <w:sz w:val="20"/>
          <w:szCs w:val="20"/>
        </w:rPr>
        <w:t>Efficiently constructed, supervised, and met aggressive acceptance test schedule, which secured an additional $5 million to continue ADS program development.</w:t>
      </w:r>
    </w:p>
    <w:p w:rsidR="0094595F" w:rsidRPr="00423D46" w:rsidRDefault="0094595F" w:rsidP="0094595F">
      <w:pPr>
        <w:numPr>
          <w:ilvl w:val="0"/>
          <w:numId w:val="1"/>
        </w:numPr>
        <w:rPr>
          <w:rFonts w:ascii="Arial" w:hAnsi="Arial" w:cs="Arial"/>
          <w:sz w:val="20"/>
          <w:szCs w:val="20"/>
        </w:rPr>
      </w:pPr>
      <w:r w:rsidRPr="00423D46">
        <w:rPr>
          <w:rFonts w:ascii="Arial" w:hAnsi="Arial" w:cs="Arial"/>
          <w:sz w:val="20"/>
          <w:szCs w:val="20"/>
        </w:rPr>
        <w:t>Prudently planned and executed ADS C-130 flight tests, keeping them on schedule, and 50 percent under budget, ultimately reducing key logistics risks.</w:t>
      </w:r>
    </w:p>
    <w:p w:rsidR="0094595F" w:rsidRPr="00AB47D7" w:rsidRDefault="0094595F" w:rsidP="0094595F">
      <w:pPr>
        <w:numPr>
          <w:ilvl w:val="0"/>
          <w:numId w:val="1"/>
        </w:numPr>
        <w:rPr>
          <w:rFonts w:ascii="Arial" w:hAnsi="Arial" w:cs="Arial"/>
          <w:sz w:val="20"/>
          <w:szCs w:val="20"/>
        </w:rPr>
      </w:pPr>
      <w:r w:rsidRPr="00423D46">
        <w:rPr>
          <w:rFonts w:ascii="Arial" w:hAnsi="Arial" w:cs="Arial"/>
          <w:sz w:val="20"/>
          <w:szCs w:val="20"/>
        </w:rPr>
        <w:t xml:space="preserve">Authored ADS deployment package, as an effective warfighter solution to fill major capability gap, for submission to the Deputy Secretary of </w:t>
      </w:r>
      <w:r w:rsidRPr="00AB47D7">
        <w:rPr>
          <w:rFonts w:ascii="Arial" w:hAnsi="Arial" w:cs="Arial"/>
          <w:sz w:val="20"/>
          <w:szCs w:val="20"/>
        </w:rPr>
        <w:t>Defense</w:t>
      </w:r>
      <w:r w:rsidR="00AB47D7" w:rsidRPr="00AB47D7">
        <w:rPr>
          <w:rFonts w:ascii="Arial" w:hAnsi="Arial" w:cs="Arial"/>
          <w:sz w:val="20"/>
          <w:szCs w:val="20"/>
          <w:vertAlign w:val="superscript"/>
        </w:rPr>
        <w:t xml:space="preserve"> </w:t>
      </w:r>
      <w:r w:rsidR="003E30DD" w:rsidRPr="00AB47D7">
        <w:rPr>
          <w:rFonts w:ascii="Arial" w:hAnsi="Arial" w:cs="Arial"/>
          <w:sz w:val="20"/>
          <w:szCs w:val="20"/>
        </w:rPr>
        <w:t>to sign</w:t>
      </w:r>
      <w:r w:rsidRPr="00AB47D7">
        <w:rPr>
          <w:rFonts w:ascii="Arial" w:hAnsi="Arial" w:cs="Arial"/>
          <w:sz w:val="20"/>
          <w:szCs w:val="20"/>
        </w:rPr>
        <w:t>.</w:t>
      </w:r>
    </w:p>
    <w:p w:rsidR="0094595F" w:rsidRPr="00423D46" w:rsidRDefault="0094595F" w:rsidP="0094595F">
      <w:pPr>
        <w:numPr>
          <w:ilvl w:val="0"/>
          <w:numId w:val="1"/>
        </w:numPr>
        <w:rPr>
          <w:rFonts w:ascii="Arial" w:hAnsi="Arial" w:cs="Arial"/>
          <w:sz w:val="20"/>
          <w:szCs w:val="20"/>
        </w:rPr>
      </w:pPr>
      <w:r w:rsidRPr="00423D46">
        <w:rPr>
          <w:rFonts w:ascii="Arial" w:hAnsi="Arial" w:cs="Arial"/>
          <w:sz w:val="20"/>
          <w:szCs w:val="20"/>
        </w:rPr>
        <w:t>Identified inter-service defense application opportunities for Incoherent Fiber Laser development, and illustrated areas to focus developmental efforts to achieve stated operational goals.</w:t>
      </w:r>
    </w:p>
    <w:p w:rsidR="007312AD" w:rsidRPr="00AB47D7" w:rsidRDefault="005D58D7" w:rsidP="007312AD">
      <w:pPr>
        <w:numPr>
          <w:ilvl w:val="0"/>
          <w:numId w:val="1"/>
        </w:numPr>
        <w:rPr>
          <w:rFonts w:ascii="Arial" w:hAnsi="Arial" w:cs="Arial"/>
          <w:sz w:val="20"/>
          <w:szCs w:val="20"/>
        </w:rPr>
      </w:pPr>
      <w:r w:rsidRPr="00AB47D7">
        <w:rPr>
          <w:rFonts w:ascii="Arial" w:hAnsi="Arial" w:cs="Arial"/>
          <w:sz w:val="20"/>
          <w:szCs w:val="20"/>
        </w:rPr>
        <w:t>Outlined key technological challenges that could impede advancement for program to</w:t>
      </w:r>
      <w:r w:rsidR="00AB47D7" w:rsidRPr="00AB47D7">
        <w:rPr>
          <w:rFonts w:ascii="Arial" w:hAnsi="Arial" w:cs="Arial"/>
          <w:sz w:val="20"/>
          <w:szCs w:val="20"/>
          <w:vertAlign w:val="superscript"/>
        </w:rPr>
        <w:t xml:space="preserve"> </w:t>
      </w:r>
      <w:r w:rsidR="00B86628" w:rsidRPr="00AB47D7">
        <w:rPr>
          <w:rFonts w:ascii="Arial" w:hAnsi="Arial" w:cs="Arial"/>
          <w:sz w:val="20"/>
          <w:szCs w:val="20"/>
        </w:rPr>
        <w:t>achieve</w:t>
      </w:r>
      <w:r w:rsidR="00962FE9" w:rsidRPr="00AB47D7">
        <w:rPr>
          <w:rFonts w:ascii="Arial" w:hAnsi="Arial" w:cs="Arial"/>
          <w:sz w:val="20"/>
          <w:szCs w:val="20"/>
        </w:rPr>
        <w:t xml:space="preserve"> a useable war</w:t>
      </w:r>
      <w:r w:rsidRPr="00AB47D7">
        <w:rPr>
          <w:rFonts w:ascii="Arial" w:hAnsi="Arial" w:cs="Arial"/>
          <w:sz w:val="20"/>
          <w:szCs w:val="20"/>
        </w:rPr>
        <w:t>fighter end product, and planned risk mitigation strategies for each challenge.</w:t>
      </w:r>
    </w:p>
    <w:p w:rsidR="005D58D7" w:rsidRPr="00423D46" w:rsidRDefault="00FA47A4" w:rsidP="005D58D7">
      <w:pPr>
        <w:numPr>
          <w:ilvl w:val="0"/>
          <w:numId w:val="1"/>
        </w:numPr>
        <w:rPr>
          <w:rFonts w:ascii="Arial" w:hAnsi="Arial" w:cs="Arial"/>
          <w:sz w:val="20"/>
          <w:szCs w:val="20"/>
        </w:rPr>
      </w:pPr>
      <w:r>
        <w:rPr>
          <w:rFonts w:ascii="Arial" w:hAnsi="Arial" w:cs="Arial"/>
          <w:sz w:val="20"/>
          <w:szCs w:val="20"/>
        </w:rPr>
        <w:t>Researched and created an overarching roadmap of</w:t>
      </w:r>
      <w:r w:rsidR="005D58D7" w:rsidRPr="00423D46">
        <w:rPr>
          <w:rFonts w:ascii="Arial" w:hAnsi="Arial" w:cs="Arial"/>
          <w:sz w:val="20"/>
          <w:szCs w:val="20"/>
        </w:rPr>
        <w:t xml:space="preserve"> Department of Defense (DoD), other governmental agencies, and commercial </w:t>
      </w:r>
      <w:r>
        <w:rPr>
          <w:rFonts w:ascii="Arial" w:hAnsi="Arial" w:cs="Arial"/>
          <w:sz w:val="20"/>
          <w:szCs w:val="20"/>
        </w:rPr>
        <w:t xml:space="preserve">DE </w:t>
      </w:r>
      <w:r w:rsidR="005D58D7" w:rsidRPr="00FA47A4">
        <w:rPr>
          <w:rFonts w:ascii="Arial" w:hAnsi="Arial" w:cs="Arial"/>
          <w:sz w:val="20"/>
          <w:szCs w:val="20"/>
        </w:rPr>
        <w:t>projects to encourage a unity of effort</w:t>
      </w:r>
      <w:r w:rsidRPr="00FA47A4">
        <w:rPr>
          <w:rFonts w:ascii="Arial" w:hAnsi="Arial" w:cs="Arial"/>
          <w:sz w:val="20"/>
          <w:szCs w:val="20"/>
        </w:rPr>
        <w:t>.</w:t>
      </w:r>
    </w:p>
    <w:p w:rsidR="005D58D7" w:rsidRPr="00423D46" w:rsidRDefault="005D58D7" w:rsidP="005D58D7">
      <w:pPr>
        <w:numPr>
          <w:ilvl w:val="0"/>
          <w:numId w:val="1"/>
        </w:numPr>
        <w:rPr>
          <w:rFonts w:ascii="Arial" w:hAnsi="Arial" w:cs="Arial"/>
          <w:sz w:val="20"/>
          <w:szCs w:val="20"/>
        </w:rPr>
      </w:pPr>
      <w:r w:rsidRPr="00423D46">
        <w:rPr>
          <w:rFonts w:ascii="Arial" w:hAnsi="Arial" w:cs="Arial"/>
          <w:sz w:val="20"/>
          <w:szCs w:val="20"/>
        </w:rPr>
        <w:t xml:space="preserve">Generated Request for Information (RFI) from industry for remote “tagging”, and placing lasers on interchangeable </w:t>
      </w:r>
      <w:r w:rsidRPr="00AB47D7">
        <w:rPr>
          <w:rFonts w:ascii="Arial" w:hAnsi="Arial" w:cs="Arial"/>
          <w:sz w:val="20"/>
          <w:szCs w:val="20"/>
        </w:rPr>
        <w:t>aircraft</w:t>
      </w:r>
      <w:r w:rsidR="00B86628" w:rsidRPr="00AB47D7">
        <w:rPr>
          <w:rFonts w:ascii="Arial" w:hAnsi="Arial" w:cs="Arial"/>
          <w:sz w:val="20"/>
          <w:szCs w:val="20"/>
        </w:rPr>
        <w:t>-</w:t>
      </w:r>
      <w:r w:rsidRPr="00AB47D7">
        <w:rPr>
          <w:rFonts w:ascii="Arial" w:hAnsi="Arial" w:cs="Arial"/>
          <w:sz w:val="20"/>
          <w:szCs w:val="20"/>
        </w:rPr>
        <w:t>mounted</w:t>
      </w:r>
      <w:r w:rsidRPr="00423D46">
        <w:rPr>
          <w:rFonts w:ascii="Arial" w:hAnsi="Arial" w:cs="Arial"/>
          <w:sz w:val="20"/>
          <w:szCs w:val="20"/>
        </w:rPr>
        <w:t xml:space="preserve"> offensive/defensive pods to meet warfighter requirements.</w:t>
      </w:r>
    </w:p>
    <w:p w:rsidR="005D58D7" w:rsidRPr="00423D46" w:rsidRDefault="005D58D7" w:rsidP="005D58D7">
      <w:pPr>
        <w:numPr>
          <w:ilvl w:val="0"/>
          <w:numId w:val="1"/>
        </w:numPr>
        <w:rPr>
          <w:rFonts w:ascii="Arial" w:hAnsi="Arial" w:cs="Arial"/>
          <w:sz w:val="20"/>
          <w:szCs w:val="20"/>
        </w:rPr>
      </w:pPr>
      <w:r w:rsidRPr="00423D46">
        <w:rPr>
          <w:rFonts w:ascii="Arial" w:hAnsi="Arial" w:cs="Arial"/>
          <w:bCs/>
          <w:sz w:val="20"/>
          <w:szCs w:val="20"/>
        </w:rPr>
        <w:lastRenderedPageBreak/>
        <w:t xml:space="preserve">Determined </w:t>
      </w:r>
      <w:r w:rsidRPr="00423D46">
        <w:rPr>
          <w:rFonts w:ascii="Arial" w:hAnsi="Arial" w:cs="Arial"/>
          <w:sz w:val="20"/>
          <w:szCs w:val="20"/>
        </w:rPr>
        <w:t xml:space="preserve">potential for HE laser Research &amp; Development to leverage efforts supporting long-range power beaming in space.  Lead efforts for </w:t>
      </w:r>
      <w:r w:rsidRPr="00AB47D7">
        <w:rPr>
          <w:rFonts w:ascii="Arial" w:hAnsi="Arial" w:cs="Arial"/>
          <w:sz w:val="20"/>
          <w:szCs w:val="20"/>
        </w:rPr>
        <w:t>incremental</w:t>
      </w:r>
      <w:r w:rsidR="00AB47D7">
        <w:rPr>
          <w:rFonts w:ascii="Arial" w:hAnsi="Arial" w:cs="Arial"/>
          <w:sz w:val="20"/>
          <w:szCs w:val="20"/>
        </w:rPr>
        <w:t xml:space="preserve"> </w:t>
      </w:r>
      <w:r w:rsidRPr="00423D46">
        <w:rPr>
          <w:rFonts w:ascii="Arial" w:hAnsi="Arial" w:cs="Arial"/>
          <w:sz w:val="20"/>
          <w:szCs w:val="20"/>
        </w:rPr>
        <w:t>approaches to tactical, operational, strategic, and space-based relay mirrors.</w:t>
      </w:r>
    </w:p>
    <w:p w:rsidR="005D58D7" w:rsidRPr="00423D46" w:rsidRDefault="005D58D7" w:rsidP="005D58D7">
      <w:pPr>
        <w:rPr>
          <w:rFonts w:ascii="Arial" w:hAnsi="Arial" w:cs="Arial"/>
          <w:sz w:val="20"/>
          <w:szCs w:val="20"/>
        </w:rPr>
      </w:pPr>
    </w:p>
    <w:tbl>
      <w:tblPr>
        <w:tblW w:w="0" w:type="auto"/>
        <w:tblInd w:w="108" w:type="dxa"/>
        <w:tblBorders>
          <w:top w:val="single" w:sz="4" w:space="0" w:color="auto"/>
        </w:tblBorders>
        <w:tblLook w:val="00BF"/>
      </w:tblPr>
      <w:tblGrid>
        <w:gridCol w:w="5166"/>
        <w:gridCol w:w="5184"/>
      </w:tblGrid>
      <w:tr w:rsidR="005D58D7" w:rsidRPr="00423D46" w:rsidTr="003A3E5F">
        <w:tc>
          <w:tcPr>
            <w:tcW w:w="5166" w:type="dxa"/>
          </w:tcPr>
          <w:p w:rsidR="005D58D7" w:rsidRPr="00423D46" w:rsidRDefault="005D58D7" w:rsidP="003A3E5F">
            <w:pPr>
              <w:ind w:right="-30"/>
              <w:rPr>
                <w:rFonts w:ascii="Arial" w:hAnsi="Arial" w:cs="Arial"/>
                <w:b/>
                <w:iCs/>
                <w:sz w:val="20"/>
                <w:szCs w:val="20"/>
              </w:rPr>
            </w:pPr>
            <w:r w:rsidRPr="00423D46">
              <w:rPr>
                <w:rFonts w:ascii="Arial" w:hAnsi="Arial" w:cs="Arial"/>
                <w:b/>
                <w:iCs/>
                <w:sz w:val="20"/>
                <w:szCs w:val="20"/>
              </w:rPr>
              <w:t>7</w:t>
            </w:r>
            <w:r w:rsidRPr="00423D46">
              <w:rPr>
                <w:rFonts w:ascii="Arial" w:hAnsi="Arial" w:cs="Arial"/>
                <w:b/>
                <w:iCs/>
                <w:sz w:val="20"/>
                <w:szCs w:val="20"/>
                <w:vertAlign w:val="superscript"/>
              </w:rPr>
              <w:t>th</w:t>
            </w:r>
            <w:r w:rsidRPr="00423D46">
              <w:rPr>
                <w:rFonts w:ascii="Arial" w:hAnsi="Arial" w:cs="Arial"/>
                <w:b/>
                <w:iCs/>
                <w:sz w:val="20"/>
                <w:szCs w:val="20"/>
              </w:rPr>
              <w:t xml:space="preserve"> AF Chief of Training</w:t>
            </w:r>
            <w:r w:rsidR="00FA47A4">
              <w:rPr>
                <w:rFonts w:ascii="Arial" w:hAnsi="Arial" w:cs="Arial"/>
                <w:b/>
                <w:iCs/>
                <w:sz w:val="20"/>
                <w:szCs w:val="20"/>
              </w:rPr>
              <w:t>, Osan AB, Korea</w:t>
            </w:r>
            <w:r w:rsidRPr="00423D46">
              <w:rPr>
                <w:rFonts w:ascii="Arial" w:hAnsi="Arial" w:cs="Arial"/>
                <w:b/>
                <w:iCs/>
                <w:sz w:val="20"/>
                <w:szCs w:val="20"/>
              </w:rPr>
              <w:t xml:space="preserve"> </w:t>
            </w:r>
          </w:p>
        </w:tc>
        <w:tc>
          <w:tcPr>
            <w:tcW w:w="5184" w:type="dxa"/>
          </w:tcPr>
          <w:p w:rsidR="005D58D7" w:rsidRPr="00423D46" w:rsidRDefault="005D58D7" w:rsidP="003A3E5F">
            <w:pPr>
              <w:ind w:right="-30"/>
              <w:jc w:val="right"/>
              <w:rPr>
                <w:rFonts w:ascii="Arial" w:hAnsi="Arial" w:cs="Arial"/>
                <w:b/>
                <w:iCs/>
                <w:sz w:val="20"/>
                <w:szCs w:val="20"/>
              </w:rPr>
            </w:pPr>
            <w:r w:rsidRPr="00423D46">
              <w:rPr>
                <w:rFonts w:ascii="Arial" w:hAnsi="Arial" w:cs="Arial"/>
                <w:b/>
                <w:iCs/>
                <w:sz w:val="20"/>
                <w:szCs w:val="20"/>
              </w:rPr>
              <w:t>Jul 2006-Jul 2007</w:t>
            </w:r>
          </w:p>
        </w:tc>
      </w:tr>
    </w:tbl>
    <w:p w:rsidR="005D58D7" w:rsidRPr="00423D46" w:rsidRDefault="005D58D7" w:rsidP="005D58D7">
      <w:pPr>
        <w:pBdr>
          <w:top w:val="single" w:sz="4" w:space="0" w:color="auto"/>
        </w:pBdr>
        <w:jc w:val="both"/>
        <w:rPr>
          <w:rFonts w:ascii="Arial" w:hAnsi="Arial" w:cs="Arial"/>
          <w:sz w:val="20"/>
          <w:szCs w:val="20"/>
        </w:rPr>
      </w:pPr>
      <w:r w:rsidRPr="00423D46">
        <w:rPr>
          <w:rFonts w:ascii="Arial" w:hAnsi="Arial" w:cs="Arial"/>
          <w:sz w:val="20"/>
          <w:szCs w:val="20"/>
        </w:rPr>
        <w:t>Supervised and streamlined</w:t>
      </w:r>
      <w:r w:rsidR="00AB47D7">
        <w:rPr>
          <w:rFonts w:ascii="Arial" w:hAnsi="Arial" w:cs="Arial"/>
          <w:sz w:val="20"/>
          <w:szCs w:val="20"/>
        </w:rPr>
        <w:t xml:space="preserve"> </w:t>
      </w:r>
      <w:r w:rsidRPr="00423D46">
        <w:rPr>
          <w:rFonts w:ascii="Arial" w:hAnsi="Arial" w:cs="Arial"/>
          <w:sz w:val="20"/>
          <w:szCs w:val="20"/>
        </w:rPr>
        <w:t>operations and personnel for the Korea Air and Space Operations Center (KAOC) weapons system.  Maintained broad-based support for the commander, serving as a liaison to the Seventh Air Force (7th AF) commander, Joint Forces Air Component Commander (JFACC), and Operational Command and Control (C2) commander, for all air and space activity in the Korean Theater of Operations (KTO) as well as the northeast Asian region.</w:t>
      </w:r>
    </w:p>
    <w:p w:rsidR="005D58D7" w:rsidRPr="00423D46" w:rsidRDefault="005D58D7" w:rsidP="005D58D7">
      <w:pPr>
        <w:rPr>
          <w:rFonts w:ascii="Arial" w:hAnsi="Arial" w:cs="Arial"/>
          <w:sz w:val="20"/>
          <w:szCs w:val="20"/>
        </w:rPr>
      </w:pPr>
    </w:p>
    <w:p w:rsidR="005D58D7" w:rsidRPr="00423D46" w:rsidRDefault="005D58D7" w:rsidP="005D58D7">
      <w:pPr>
        <w:rPr>
          <w:rFonts w:ascii="Arial" w:hAnsi="Arial" w:cs="Arial"/>
          <w:b/>
          <w:sz w:val="20"/>
          <w:szCs w:val="20"/>
        </w:rPr>
      </w:pPr>
      <w:r w:rsidRPr="00423D46">
        <w:rPr>
          <w:rFonts w:ascii="Arial" w:hAnsi="Arial" w:cs="Arial"/>
          <w:b/>
          <w:sz w:val="20"/>
          <w:szCs w:val="20"/>
        </w:rPr>
        <w:t>Key Accomplishments:</w:t>
      </w:r>
    </w:p>
    <w:p w:rsidR="005D58D7" w:rsidRPr="00423D46" w:rsidRDefault="005D58D7" w:rsidP="005D58D7">
      <w:pPr>
        <w:numPr>
          <w:ilvl w:val="0"/>
          <w:numId w:val="1"/>
        </w:numPr>
        <w:rPr>
          <w:rFonts w:ascii="Arial" w:hAnsi="Arial" w:cs="Arial"/>
          <w:sz w:val="20"/>
          <w:szCs w:val="20"/>
        </w:rPr>
      </w:pPr>
      <w:r w:rsidRPr="00423D46">
        <w:rPr>
          <w:rFonts w:ascii="Arial" w:hAnsi="Arial" w:cs="Arial"/>
          <w:sz w:val="20"/>
          <w:szCs w:val="20"/>
        </w:rPr>
        <w:t xml:space="preserve">Managed and ensured training effectiveness for more than 1200 </w:t>
      </w:r>
      <w:r w:rsidRPr="00AB47D7">
        <w:rPr>
          <w:rFonts w:ascii="Arial" w:hAnsi="Arial" w:cs="Arial"/>
          <w:sz w:val="20"/>
          <w:szCs w:val="20"/>
        </w:rPr>
        <w:t>personnel supporting exercises U</w:t>
      </w:r>
      <w:r w:rsidR="003F5A37" w:rsidRPr="00AB47D7">
        <w:rPr>
          <w:rFonts w:ascii="Arial" w:hAnsi="Arial" w:cs="Arial"/>
          <w:sz w:val="20"/>
          <w:szCs w:val="20"/>
        </w:rPr>
        <w:t>lchi</w:t>
      </w:r>
      <w:r w:rsidRPr="00AB47D7">
        <w:rPr>
          <w:rFonts w:ascii="Arial" w:hAnsi="Arial" w:cs="Arial"/>
          <w:sz w:val="20"/>
          <w:szCs w:val="20"/>
        </w:rPr>
        <w:t xml:space="preserve"> F</w:t>
      </w:r>
      <w:r w:rsidR="00D84DBB" w:rsidRPr="00AB47D7">
        <w:rPr>
          <w:rFonts w:ascii="Arial" w:hAnsi="Arial" w:cs="Arial"/>
          <w:sz w:val="20"/>
          <w:szCs w:val="20"/>
        </w:rPr>
        <w:t>ocus</w:t>
      </w:r>
      <w:r w:rsidRPr="00AB47D7">
        <w:rPr>
          <w:rFonts w:ascii="Arial" w:hAnsi="Arial" w:cs="Arial"/>
          <w:sz w:val="20"/>
          <w:szCs w:val="20"/>
        </w:rPr>
        <w:t xml:space="preserve"> L</w:t>
      </w:r>
      <w:r w:rsidR="00D84DBB" w:rsidRPr="00AB47D7">
        <w:rPr>
          <w:rFonts w:ascii="Arial" w:hAnsi="Arial" w:cs="Arial"/>
          <w:sz w:val="20"/>
          <w:szCs w:val="20"/>
        </w:rPr>
        <w:t>ens</w:t>
      </w:r>
      <w:r w:rsidRPr="00AB47D7">
        <w:rPr>
          <w:rFonts w:ascii="Arial" w:hAnsi="Arial" w:cs="Arial"/>
          <w:sz w:val="20"/>
          <w:szCs w:val="20"/>
        </w:rPr>
        <w:t xml:space="preserve"> (UFL) ’06 and R</w:t>
      </w:r>
      <w:r w:rsidR="00D84DBB" w:rsidRPr="00AB47D7">
        <w:rPr>
          <w:rFonts w:ascii="Arial" w:hAnsi="Arial" w:cs="Arial"/>
          <w:sz w:val="20"/>
          <w:szCs w:val="20"/>
        </w:rPr>
        <w:t>eception</w:t>
      </w:r>
      <w:r w:rsidRPr="00AB47D7">
        <w:rPr>
          <w:rFonts w:ascii="Arial" w:hAnsi="Arial" w:cs="Arial"/>
          <w:sz w:val="20"/>
          <w:szCs w:val="20"/>
        </w:rPr>
        <w:t>, S</w:t>
      </w:r>
      <w:r w:rsidR="00D84DBB" w:rsidRPr="00AB47D7">
        <w:rPr>
          <w:rFonts w:ascii="Arial" w:hAnsi="Arial" w:cs="Arial"/>
          <w:sz w:val="20"/>
          <w:szCs w:val="20"/>
        </w:rPr>
        <w:t>taging</w:t>
      </w:r>
      <w:r w:rsidRPr="00AB47D7">
        <w:rPr>
          <w:rFonts w:ascii="Arial" w:hAnsi="Arial" w:cs="Arial"/>
          <w:sz w:val="20"/>
          <w:szCs w:val="20"/>
        </w:rPr>
        <w:t>, O</w:t>
      </w:r>
      <w:r w:rsidR="00AB47D7" w:rsidRPr="00AB47D7">
        <w:rPr>
          <w:rFonts w:ascii="Arial" w:hAnsi="Arial" w:cs="Arial"/>
          <w:sz w:val="20"/>
          <w:szCs w:val="20"/>
        </w:rPr>
        <w:t>nward-m</w:t>
      </w:r>
      <w:r w:rsidR="00D84DBB" w:rsidRPr="00AB47D7">
        <w:rPr>
          <w:rFonts w:ascii="Arial" w:hAnsi="Arial" w:cs="Arial"/>
          <w:sz w:val="20"/>
          <w:szCs w:val="20"/>
        </w:rPr>
        <w:t>ovement</w:t>
      </w:r>
      <w:r w:rsidRPr="00AB47D7">
        <w:rPr>
          <w:rFonts w:ascii="Arial" w:hAnsi="Arial" w:cs="Arial"/>
          <w:sz w:val="20"/>
          <w:szCs w:val="20"/>
        </w:rPr>
        <w:t xml:space="preserve">, </w:t>
      </w:r>
      <w:r w:rsidR="00D84DBB" w:rsidRPr="00AB47D7">
        <w:rPr>
          <w:rFonts w:ascii="Arial" w:hAnsi="Arial" w:cs="Arial"/>
          <w:sz w:val="20"/>
          <w:szCs w:val="20"/>
        </w:rPr>
        <w:t>and</w:t>
      </w:r>
      <w:r w:rsidRPr="00AB47D7">
        <w:rPr>
          <w:rFonts w:ascii="Arial" w:hAnsi="Arial" w:cs="Arial"/>
          <w:sz w:val="20"/>
          <w:szCs w:val="20"/>
        </w:rPr>
        <w:t xml:space="preserve"> I</w:t>
      </w:r>
      <w:r w:rsidR="00D84DBB" w:rsidRPr="00AB47D7">
        <w:rPr>
          <w:rFonts w:ascii="Arial" w:hAnsi="Arial" w:cs="Arial"/>
          <w:sz w:val="20"/>
          <w:szCs w:val="20"/>
        </w:rPr>
        <w:t>ntegration</w:t>
      </w:r>
      <w:r w:rsidRPr="00AB47D7">
        <w:rPr>
          <w:rFonts w:ascii="Arial" w:hAnsi="Arial" w:cs="Arial"/>
          <w:sz w:val="20"/>
          <w:szCs w:val="20"/>
        </w:rPr>
        <w:t xml:space="preserve"> (RSOI</w:t>
      </w:r>
      <w:r w:rsidRPr="00423D46">
        <w:rPr>
          <w:rFonts w:ascii="Arial" w:hAnsi="Arial" w:cs="Arial"/>
          <w:sz w:val="20"/>
          <w:szCs w:val="20"/>
        </w:rPr>
        <w:t>) ’07.</w:t>
      </w:r>
    </w:p>
    <w:p w:rsidR="005D58D7" w:rsidRPr="00423D46" w:rsidRDefault="005D58D7" w:rsidP="005D58D7">
      <w:pPr>
        <w:numPr>
          <w:ilvl w:val="0"/>
          <w:numId w:val="1"/>
        </w:numPr>
        <w:rPr>
          <w:rFonts w:ascii="Arial" w:hAnsi="Arial" w:cs="Arial"/>
          <w:sz w:val="20"/>
          <w:szCs w:val="20"/>
        </w:rPr>
      </w:pPr>
      <w:r w:rsidRPr="00423D46">
        <w:rPr>
          <w:rFonts w:ascii="Arial" w:hAnsi="Arial" w:cs="Arial"/>
          <w:sz w:val="20"/>
          <w:szCs w:val="20"/>
        </w:rPr>
        <w:t>Delivered Just in Time (JIT) training to over 2400 deployed and permanent party personnel, preparing them for fast-paced wartime environments.</w:t>
      </w:r>
    </w:p>
    <w:p w:rsidR="005D58D7" w:rsidRPr="00423D46" w:rsidRDefault="005D58D7" w:rsidP="005D58D7">
      <w:pPr>
        <w:numPr>
          <w:ilvl w:val="0"/>
          <w:numId w:val="1"/>
        </w:numPr>
        <w:rPr>
          <w:rFonts w:ascii="Arial" w:hAnsi="Arial" w:cs="Arial"/>
          <w:sz w:val="20"/>
          <w:szCs w:val="20"/>
        </w:rPr>
      </w:pPr>
      <w:r w:rsidRPr="00423D46">
        <w:rPr>
          <w:rFonts w:ascii="Arial" w:hAnsi="Arial" w:cs="Arial"/>
          <w:sz w:val="20"/>
          <w:szCs w:val="20"/>
        </w:rPr>
        <w:t>Liaison between 7th AF and Pacific Air Forces (PACAF) during the Operational Readiness Inspection (ORI) for the wings. Simulated an intermediate headquarters structure for the two organizations during their inspection resulting in a more realistic training environment.</w:t>
      </w:r>
    </w:p>
    <w:p w:rsidR="005D58D7" w:rsidRPr="00423D46" w:rsidRDefault="005D58D7" w:rsidP="005D58D7">
      <w:pPr>
        <w:numPr>
          <w:ilvl w:val="0"/>
          <w:numId w:val="1"/>
        </w:numPr>
        <w:rPr>
          <w:rFonts w:ascii="Arial" w:hAnsi="Arial" w:cs="Arial"/>
          <w:sz w:val="20"/>
          <w:szCs w:val="20"/>
        </w:rPr>
      </w:pPr>
      <w:r w:rsidRPr="00423D46">
        <w:rPr>
          <w:rFonts w:ascii="Arial" w:hAnsi="Arial" w:cs="Arial"/>
          <w:sz w:val="20"/>
          <w:szCs w:val="20"/>
        </w:rPr>
        <w:t>Significantly improved the Common Operating Picture (COP) to accurately reflect events for 7th AF/CC wartime decision-making.</w:t>
      </w:r>
    </w:p>
    <w:p w:rsidR="005D58D7" w:rsidRPr="00423D46" w:rsidRDefault="005D58D7" w:rsidP="005D58D7">
      <w:pPr>
        <w:numPr>
          <w:ilvl w:val="0"/>
          <w:numId w:val="1"/>
        </w:numPr>
        <w:rPr>
          <w:rFonts w:ascii="Arial" w:hAnsi="Arial" w:cs="Arial"/>
          <w:sz w:val="20"/>
          <w:szCs w:val="20"/>
        </w:rPr>
      </w:pPr>
      <w:r w:rsidRPr="00423D46">
        <w:rPr>
          <w:rFonts w:ascii="Arial" w:hAnsi="Arial" w:cs="Arial"/>
          <w:sz w:val="20"/>
          <w:szCs w:val="20"/>
        </w:rPr>
        <w:t xml:space="preserve">Improved essential 7th AF communications and unity with the 51st and 8th Fighter wings, through </w:t>
      </w:r>
      <w:r w:rsidRPr="00AB47D7">
        <w:rPr>
          <w:rFonts w:ascii="Arial" w:hAnsi="Arial" w:cs="Arial"/>
          <w:sz w:val="20"/>
          <w:szCs w:val="20"/>
        </w:rPr>
        <w:t>comprehensive training with the In Theater Secure C2 system.  Directly resulted in more timely and</w:t>
      </w:r>
      <w:r w:rsidR="00D84DBB" w:rsidRPr="00AB47D7">
        <w:rPr>
          <w:rFonts w:ascii="Arial" w:hAnsi="Arial" w:cs="Arial"/>
          <w:sz w:val="20"/>
          <w:szCs w:val="20"/>
        </w:rPr>
        <w:t xml:space="preserve"> </w:t>
      </w:r>
      <w:r w:rsidRPr="00AB47D7">
        <w:rPr>
          <w:rFonts w:ascii="Arial" w:hAnsi="Arial" w:cs="Arial"/>
          <w:sz w:val="20"/>
          <w:szCs w:val="20"/>
        </w:rPr>
        <w:t>error-free commun</w:t>
      </w:r>
      <w:r w:rsidRPr="00423D46">
        <w:rPr>
          <w:rFonts w:ascii="Arial" w:hAnsi="Arial" w:cs="Arial"/>
          <w:sz w:val="20"/>
          <w:szCs w:val="20"/>
        </w:rPr>
        <w:t>ications to the KAOC.</w:t>
      </w:r>
    </w:p>
    <w:p w:rsidR="005D58D7" w:rsidRPr="00C450E1" w:rsidRDefault="005D58D7" w:rsidP="005D58D7">
      <w:pPr>
        <w:numPr>
          <w:ilvl w:val="0"/>
          <w:numId w:val="1"/>
        </w:numPr>
        <w:rPr>
          <w:rFonts w:ascii="Arial" w:hAnsi="Arial" w:cs="Arial"/>
          <w:sz w:val="20"/>
          <w:szCs w:val="20"/>
        </w:rPr>
      </w:pPr>
      <w:r w:rsidRPr="00C450E1">
        <w:rPr>
          <w:rFonts w:ascii="Arial" w:hAnsi="Arial" w:cs="Arial"/>
          <w:sz w:val="20"/>
          <w:szCs w:val="20"/>
        </w:rPr>
        <w:t>Successfully directed revision of the A3 crisis action war plan (OPLAN) to be much more efficient than previous draft</w:t>
      </w:r>
      <w:r w:rsidR="00D84DBB" w:rsidRPr="00C450E1">
        <w:rPr>
          <w:rFonts w:ascii="Arial" w:hAnsi="Arial" w:cs="Arial"/>
          <w:sz w:val="20"/>
          <w:szCs w:val="20"/>
        </w:rPr>
        <w:t>.</w:t>
      </w:r>
      <w:r w:rsidRPr="00C450E1">
        <w:rPr>
          <w:rFonts w:ascii="Arial" w:hAnsi="Arial" w:cs="Arial"/>
          <w:sz w:val="20"/>
          <w:szCs w:val="20"/>
        </w:rPr>
        <w:t xml:space="preserve"> </w:t>
      </w:r>
      <w:r w:rsidR="00D84DBB" w:rsidRPr="00C450E1">
        <w:rPr>
          <w:rFonts w:ascii="Arial" w:hAnsi="Arial" w:cs="Arial"/>
          <w:sz w:val="20"/>
          <w:szCs w:val="20"/>
        </w:rPr>
        <w:t>P</w:t>
      </w:r>
      <w:r w:rsidRPr="00C450E1">
        <w:rPr>
          <w:rFonts w:ascii="Arial" w:hAnsi="Arial" w:cs="Arial"/>
          <w:sz w:val="20"/>
          <w:szCs w:val="20"/>
        </w:rPr>
        <w:t xml:space="preserve">resented it </w:t>
      </w:r>
      <w:r w:rsidR="00822F20" w:rsidRPr="00C450E1">
        <w:rPr>
          <w:rFonts w:ascii="Arial" w:hAnsi="Arial" w:cs="Arial"/>
          <w:sz w:val="20"/>
          <w:szCs w:val="20"/>
        </w:rPr>
        <w:t>for</w:t>
      </w:r>
      <w:r w:rsidRPr="00C450E1">
        <w:rPr>
          <w:rFonts w:ascii="Arial" w:hAnsi="Arial" w:cs="Arial"/>
          <w:sz w:val="20"/>
          <w:szCs w:val="20"/>
        </w:rPr>
        <w:t xml:space="preserve"> the Combined Forces Commander’s signature.</w:t>
      </w:r>
    </w:p>
    <w:p w:rsidR="005D58D7" w:rsidRDefault="005D58D7" w:rsidP="005D58D7">
      <w:pPr>
        <w:numPr>
          <w:ilvl w:val="0"/>
          <w:numId w:val="1"/>
        </w:numPr>
        <w:rPr>
          <w:rFonts w:ascii="Arial" w:hAnsi="Arial" w:cs="Arial"/>
          <w:sz w:val="20"/>
          <w:szCs w:val="20"/>
        </w:rPr>
      </w:pPr>
      <w:r w:rsidRPr="00423D46">
        <w:rPr>
          <w:rFonts w:ascii="Arial" w:hAnsi="Arial" w:cs="Arial"/>
          <w:sz w:val="20"/>
          <w:szCs w:val="20"/>
        </w:rPr>
        <w:t>Formulated a program that efficiently organized and consolidated access to information vital to a timely compliance with the Defense Readiness Reporting System (DRRS).  This enabled the 7th AF program to meet the deadline for full compliance reporting, at a Secretary of Defense level visibility, to DRRS for the first time.</w:t>
      </w:r>
    </w:p>
    <w:p w:rsidR="00581C6B" w:rsidRPr="00581C6B" w:rsidRDefault="00581C6B" w:rsidP="00581C6B">
      <w:pPr>
        <w:numPr>
          <w:ilvl w:val="0"/>
          <w:numId w:val="1"/>
        </w:numPr>
        <w:rPr>
          <w:rFonts w:ascii="Arial" w:hAnsi="Arial" w:cs="Arial"/>
          <w:sz w:val="20"/>
          <w:szCs w:val="20"/>
        </w:rPr>
      </w:pPr>
      <w:r w:rsidRPr="00581C6B">
        <w:rPr>
          <w:rFonts w:ascii="Arial" w:hAnsi="Arial" w:cs="Arial"/>
          <w:sz w:val="20"/>
          <w:szCs w:val="20"/>
        </w:rPr>
        <w:t>Successfully condensed and presented a five week Air Operations Training Course into a one-day seminar.  This resulted in an increase for first time pass rates from approximately 75% to an unprecedented 98%.</w:t>
      </w:r>
    </w:p>
    <w:p w:rsidR="00581C6B" w:rsidRPr="00423D46" w:rsidRDefault="00581C6B" w:rsidP="00581C6B">
      <w:pPr>
        <w:numPr>
          <w:ilvl w:val="0"/>
          <w:numId w:val="1"/>
        </w:numPr>
        <w:rPr>
          <w:rFonts w:ascii="Arial" w:hAnsi="Arial" w:cs="Arial"/>
          <w:sz w:val="20"/>
          <w:szCs w:val="20"/>
        </w:rPr>
      </w:pPr>
      <w:r w:rsidRPr="00581C6B">
        <w:rPr>
          <w:rFonts w:ascii="Arial" w:hAnsi="Arial" w:cs="Arial"/>
          <w:sz w:val="20"/>
          <w:szCs w:val="20"/>
        </w:rPr>
        <w:t>Instructed Republic of Korea officers how to build a Master Event Scenario List using the Mission Essential Task List, the standard for scripting all major military exercises.</w:t>
      </w:r>
    </w:p>
    <w:p w:rsidR="005D58D7" w:rsidRPr="00423D46" w:rsidRDefault="005D58D7" w:rsidP="005D58D7">
      <w:pPr>
        <w:rPr>
          <w:rFonts w:ascii="Arial" w:hAnsi="Arial" w:cs="Arial"/>
          <w:sz w:val="20"/>
          <w:szCs w:val="20"/>
        </w:rPr>
      </w:pPr>
    </w:p>
    <w:tbl>
      <w:tblPr>
        <w:tblW w:w="0" w:type="auto"/>
        <w:tblInd w:w="108" w:type="dxa"/>
        <w:tblBorders>
          <w:top w:val="single" w:sz="4" w:space="0" w:color="auto"/>
          <w:bottom w:val="single" w:sz="4" w:space="0" w:color="auto"/>
        </w:tblBorders>
        <w:tblLook w:val="00BF"/>
      </w:tblPr>
      <w:tblGrid>
        <w:gridCol w:w="5166"/>
        <w:gridCol w:w="5184"/>
      </w:tblGrid>
      <w:tr w:rsidR="005D58D7" w:rsidRPr="00423D46" w:rsidTr="003A3E5F">
        <w:tc>
          <w:tcPr>
            <w:tcW w:w="5166" w:type="dxa"/>
          </w:tcPr>
          <w:p w:rsidR="005D58D7" w:rsidRPr="00423D46" w:rsidRDefault="005D58D7" w:rsidP="003A3E5F">
            <w:pPr>
              <w:ind w:right="-30"/>
              <w:rPr>
                <w:rFonts w:ascii="Arial" w:hAnsi="Arial" w:cs="Arial"/>
                <w:b/>
                <w:iCs/>
                <w:sz w:val="20"/>
                <w:szCs w:val="20"/>
              </w:rPr>
            </w:pPr>
            <w:r w:rsidRPr="00423D46">
              <w:rPr>
                <w:rFonts w:ascii="Arial" w:hAnsi="Arial" w:cs="Arial"/>
                <w:b/>
                <w:iCs/>
                <w:sz w:val="20"/>
                <w:szCs w:val="20"/>
              </w:rPr>
              <w:t>Capabilit</w:t>
            </w:r>
            <w:r w:rsidR="00FA47A4">
              <w:rPr>
                <w:rFonts w:ascii="Arial" w:hAnsi="Arial" w:cs="Arial"/>
                <w:b/>
                <w:iCs/>
                <w:sz w:val="20"/>
                <w:szCs w:val="20"/>
              </w:rPr>
              <w:t xml:space="preserve">ies Integration Directorate, </w:t>
            </w:r>
            <w:r w:rsidR="00FA47A4" w:rsidRPr="00423D46">
              <w:rPr>
                <w:rFonts w:ascii="Arial" w:hAnsi="Arial" w:cs="Arial"/>
                <w:b/>
                <w:bCs/>
                <w:sz w:val="20"/>
                <w:szCs w:val="20"/>
              </w:rPr>
              <w:t>Eglin AFB, FL</w:t>
            </w:r>
            <w:r w:rsidRPr="00423D46">
              <w:rPr>
                <w:rFonts w:ascii="Arial" w:hAnsi="Arial" w:cs="Arial"/>
                <w:b/>
                <w:iCs/>
                <w:sz w:val="20"/>
                <w:szCs w:val="20"/>
              </w:rPr>
              <w:t xml:space="preserve"> </w:t>
            </w:r>
          </w:p>
        </w:tc>
        <w:tc>
          <w:tcPr>
            <w:tcW w:w="5184" w:type="dxa"/>
          </w:tcPr>
          <w:p w:rsidR="005D58D7" w:rsidRPr="00423D46" w:rsidRDefault="005D58D7" w:rsidP="003A3E5F">
            <w:pPr>
              <w:ind w:right="-30"/>
              <w:jc w:val="right"/>
              <w:rPr>
                <w:rFonts w:ascii="Arial" w:hAnsi="Arial" w:cs="Arial"/>
                <w:b/>
                <w:iCs/>
                <w:sz w:val="20"/>
                <w:szCs w:val="20"/>
              </w:rPr>
            </w:pPr>
            <w:r w:rsidRPr="00423D46">
              <w:rPr>
                <w:rFonts w:ascii="Arial" w:hAnsi="Arial" w:cs="Arial"/>
                <w:b/>
                <w:iCs/>
                <w:sz w:val="20"/>
                <w:szCs w:val="20"/>
              </w:rPr>
              <w:t>Nov 2005-Jul 2006</w:t>
            </w:r>
          </w:p>
        </w:tc>
      </w:tr>
    </w:tbl>
    <w:p w:rsidR="005D58D7" w:rsidRPr="00423D46" w:rsidRDefault="005D58D7" w:rsidP="005D58D7">
      <w:pPr>
        <w:rPr>
          <w:rFonts w:ascii="Arial" w:hAnsi="Arial" w:cs="Arial"/>
          <w:sz w:val="20"/>
          <w:szCs w:val="20"/>
        </w:rPr>
      </w:pPr>
      <w:r w:rsidRPr="00423D46">
        <w:rPr>
          <w:rFonts w:ascii="Arial" w:hAnsi="Arial" w:cs="Arial"/>
          <w:sz w:val="20"/>
          <w:szCs w:val="20"/>
        </w:rPr>
        <w:t xml:space="preserve">Piloted the future development and integration for weapons of all classes designed for DoD unmanned aerial </w:t>
      </w:r>
      <w:r w:rsidRPr="00947205">
        <w:rPr>
          <w:rFonts w:ascii="Arial" w:hAnsi="Arial" w:cs="Arial"/>
          <w:sz w:val="20"/>
          <w:szCs w:val="20"/>
        </w:rPr>
        <w:t xml:space="preserve">systems (UAS), while providing strategic vision for the development of a Concept of Operations (CONOPS) and </w:t>
      </w:r>
      <w:r w:rsidR="001C5144" w:rsidRPr="00947205">
        <w:rPr>
          <w:rFonts w:ascii="Arial" w:hAnsi="Arial" w:cs="Arial"/>
          <w:sz w:val="20"/>
          <w:szCs w:val="20"/>
        </w:rPr>
        <w:t>D</w:t>
      </w:r>
      <w:r w:rsidRPr="00947205">
        <w:rPr>
          <w:rFonts w:ascii="Arial" w:hAnsi="Arial" w:cs="Arial"/>
          <w:sz w:val="20"/>
          <w:szCs w:val="20"/>
        </w:rPr>
        <w:t>octrine to weaponize</w:t>
      </w:r>
      <w:r w:rsidRPr="00423D46">
        <w:rPr>
          <w:rFonts w:ascii="Arial" w:hAnsi="Arial" w:cs="Arial"/>
          <w:sz w:val="20"/>
          <w:szCs w:val="20"/>
        </w:rPr>
        <w:t xml:space="preserve"> unmanned platforms.</w:t>
      </w:r>
    </w:p>
    <w:p w:rsidR="005D58D7" w:rsidRPr="00423D46" w:rsidRDefault="005D58D7" w:rsidP="005D58D7">
      <w:pPr>
        <w:rPr>
          <w:rFonts w:ascii="Arial" w:hAnsi="Arial" w:cs="Arial"/>
          <w:sz w:val="20"/>
          <w:szCs w:val="20"/>
        </w:rPr>
      </w:pPr>
    </w:p>
    <w:p w:rsidR="005D58D7" w:rsidRPr="00947205" w:rsidRDefault="005D58D7" w:rsidP="005D58D7">
      <w:pPr>
        <w:rPr>
          <w:rFonts w:ascii="Arial" w:hAnsi="Arial" w:cs="Arial"/>
          <w:b/>
          <w:sz w:val="20"/>
          <w:szCs w:val="20"/>
        </w:rPr>
      </w:pPr>
      <w:r w:rsidRPr="00423D46">
        <w:rPr>
          <w:rFonts w:ascii="Arial" w:hAnsi="Arial" w:cs="Arial"/>
          <w:b/>
          <w:sz w:val="20"/>
          <w:szCs w:val="20"/>
        </w:rPr>
        <w:t>K</w:t>
      </w:r>
      <w:r w:rsidRPr="00947205">
        <w:rPr>
          <w:rFonts w:ascii="Arial" w:hAnsi="Arial" w:cs="Arial"/>
          <w:b/>
          <w:sz w:val="20"/>
          <w:szCs w:val="20"/>
        </w:rPr>
        <w:t>ey Accomplishments:</w:t>
      </w:r>
    </w:p>
    <w:p w:rsidR="00E07909" w:rsidRPr="00947205" w:rsidRDefault="005D58D7" w:rsidP="00E07909">
      <w:pPr>
        <w:numPr>
          <w:ilvl w:val="0"/>
          <w:numId w:val="3"/>
        </w:numPr>
        <w:rPr>
          <w:rFonts w:ascii="Arial" w:hAnsi="Arial" w:cs="Arial"/>
          <w:sz w:val="20"/>
          <w:szCs w:val="20"/>
        </w:rPr>
      </w:pPr>
      <w:r w:rsidRPr="00947205">
        <w:rPr>
          <w:rFonts w:ascii="Arial" w:hAnsi="Arial" w:cs="Arial"/>
          <w:sz w:val="20"/>
          <w:szCs w:val="20"/>
        </w:rPr>
        <w:t>Ensured warfighter air dominance</w:t>
      </w:r>
      <w:r w:rsidR="001C5144" w:rsidRPr="00947205">
        <w:rPr>
          <w:rFonts w:ascii="Arial" w:hAnsi="Arial" w:cs="Arial"/>
          <w:sz w:val="20"/>
          <w:szCs w:val="20"/>
        </w:rPr>
        <w:t xml:space="preserve"> potential</w:t>
      </w:r>
      <w:r w:rsidRPr="00947205">
        <w:rPr>
          <w:rFonts w:ascii="Arial" w:hAnsi="Arial" w:cs="Arial"/>
          <w:sz w:val="20"/>
          <w:szCs w:val="20"/>
        </w:rPr>
        <w:t xml:space="preserve"> by organizing and briefing</w:t>
      </w:r>
      <w:r w:rsidR="001C5144" w:rsidRPr="00947205">
        <w:rPr>
          <w:rFonts w:ascii="Arial" w:hAnsi="Arial" w:cs="Arial"/>
          <w:sz w:val="20"/>
          <w:szCs w:val="20"/>
        </w:rPr>
        <w:t xml:space="preserve"> the </w:t>
      </w:r>
      <w:r w:rsidRPr="00947205">
        <w:rPr>
          <w:rFonts w:ascii="Arial" w:hAnsi="Arial" w:cs="Arial"/>
          <w:sz w:val="20"/>
          <w:szCs w:val="20"/>
        </w:rPr>
        <w:t>Small Weapon Review Forum</w:t>
      </w:r>
      <w:r w:rsidR="00435FD4" w:rsidRPr="00947205">
        <w:rPr>
          <w:rFonts w:ascii="Arial" w:hAnsi="Arial" w:cs="Arial"/>
          <w:sz w:val="20"/>
          <w:szCs w:val="20"/>
        </w:rPr>
        <w:t>. E</w:t>
      </w:r>
      <w:r w:rsidRPr="00947205">
        <w:rPr>
          <w:rFonts w:ascii="Arial" w:hAnsi="Arial" w:cs="Arial"/>
          <w:sz w:val="20"/>
          <w:szCs w:val="20"/>
        </w:rPr>
        <w:t>stablish</w:t>
      </w:r>
      <w:r w:rsidR="001C5144" w:rsidRPr="00947205">
        <w:rPr>
          <w:rFonts w:ascii="Arial" w:hAnsi="Arial" w:cs="Arial"/>
          <w:sz w:val="20"/>
          <w:szCs w:val="20"/>
        </w:rPr>
        <w:t xml:space="preserve">ed </w:t>
      </w:r>
      <w:r w:rsidRPr="00947205">
        <w:rPr>
          <w:rFonts w:ascii="Arial" w:hAnsi="Arial" w:cs="Arial"/>
          <w:sz w:val="20"/>
          <w:szCs w:val="20"/>
        </w:rPr>
        <w:t xml:space="preserve">a new </w:t>
      </w:r>
      <w:r w:rsidR="009569A3">
        <w:rPr>
          <w:rFonts w:ascii="Arial" w:hAnsi="Arial" w:cs="Arial"/>
          <w:sz w:val="20"/>
          <w:szCs w:val="20"/>
        </w:rPr>
        <w:t>class of weapons that provides greater flexibility for Close Air Support and “Danger Close” operations</w:t>
      </w:r>
      <w:r w:rsidRPr="00947205">
        <w:rPr>
          <w:rFonts w:ascii="Arial" w:hAnsi="Arial" w:cs="Arial"/>
          <w:sz w:val="20"/>
          <w:szCs w:val="20"/>
        </w:rPr>
        <w:t>.</w:t>
      </w:r>
    </w:p>
    <w:p w:rsidR="00435FD4" w:rsidRPr="00423D46" w:rsidRDefault="00E07909" w:rsidP="00800069">
      <w:pPr>
        <w:numPr>
          <w:ilvl w:val="0"/>
          <w:numId w:val="3"/>
        </w:numPr>
        <w:rPr>
          <w:rFonts w:ascii="Arial" w:hAnsi="Arial" w:cs="Arial"/>
          <w:sz w:val="20"/>
          <w:szCs w:val="20"/>
        </w:rPr>
      </w:pPr>
      <w:r w:rsidRPr="00423D46">
        <w:rPr>
          <w:rFonts w:ascii="Arial" w:hAnsi="Arial" w:cs="Arial"/>
          <w:sz w:val="20"/>
          <w:szCs w:val="20"/>
        </w:rPr>
        <w:t>Authored two Bullet Background Papers, routed to ACC/A8 (Air Combat Command</w:t>
      </w:r>
      <w:r w:rsidRPr="00947205">
        <w:rPr>
          <w:rFonts w:ascii="Arial" w:hAnsi="Arial" w:cs="Arial"/>
          <w:sz w:val="20"/>
          <w:szCs w:val="20"/>
        </w:rPr>
        <w:t>) and the FedBizOps</w:t>
      </w:r>
      <w:r w:rsidR="00947205" w:rsidRPr="00947205">
        <w:rPr>
          <w:rFonts w:ascii="Arial" w:hAnsi="Arial" w:cs="Arial"/>
          <w:sz w:val="20"/>
          <w:szCs w:val="20"/>
          <w:vertAlign w:val="superscript"/>
        </w:rPr>
        <w:t xml:space="preserve"> </w:t>
      </w:r>
      <w:r w:rsidRPr="00947205">
        <w:rPr>
          <w:rFonts w:ascii="Arial" w:hAnsi="Arial" w:cs="Arial"/>
          <w:sz w:val="20"/>
          <w:szCs w:val="20"/>
        </w:rPr>
        <w:t>web</w:t>
      </w:r>
      <w:r w:rsidRPr="00423D46">
        <w:rPr>
          <w:rFonts w:ascii="Arial" w:hAnsi="Arial" w:cs="Arial"/>
          <w:sz w:val="20"/>
          <w:szCs w:val="20"/>
        </w:rPr>
        <w:t xml:space="preserve"> site, directly supporting a UAS Integrated Product Team with new capabilities.</w:t>
      </w:r>
    </w:p>
    <w:p w:rsidR="00800069" w:rsidRPr="00423D46" w:rsidRDefault="00800069" w:rsidP="00800069">
      <w:pPr>
        <w:numPr>
          <w:ilvl w:val="0"/>
          <w:numId w:val="3"/>
        </w:numPr>
        <w:rPr>
          <w:rFonts w:ascii="Arial" w:hAnsi="Arial" w:cs="Arial"/>
          <w:sz w:val="20"/>
          <w:szCs w:val="20"/>
        </w:rPr>
      </w:pPr>
      <w:r w:rsidRPr="00423D46">
        <w:rPr>
          <w:rFonts w:ascii="Arial" w:hAnsi="Arial" w:cs="Arial"/>
          <w:sz w:val="20"/>
          <w:szCs w:val="20"/>
        </w:rPr>
        <w:t xml:space="preserve">Recognized Source Selection leader and coordinator.  Set and achieved time </w:t>
      </w:r>
      <w:r w:rsidRPr="00947205">
        <w:rPr>
          <w:rFonts w:ascii="Arial" w:hAnsi="Arial" w:cs="Arial"/>
          <w:sz w:val="20"/>
          <w:szCs w:val="20"/>
        </w:rPr>
        <w:t xml:space="preserve">goals </w:t>
      </w:r>
      <w:r w:rsidR="00435FD4" w:rsidRPr="00947205">
        <w:rPr>
          <w:rFonts w:ascii="Arial" w:hAnsi="Arial" w:cs="Arial"/>
          <w:sz w:val="20"/>
          <w:szCs w:val="20"/>
        </w:rPr>
        <w:t>for obtaining and entering</w:t>
      </w:r>
      <w:r w:rsidRPr="00947205">
        <w:rPr>
          <w:rFonts w:ascii="Arial" w:hAnsi="Arial" w:cs="Arial"/>
          <w:sz w:val="20"/>
          <w:szCs w:val="20"/>
        </w:rPr>
        <w:t xml:space="preserve"> pertinent i</w:t>
      </w:r>
      <w:r w:rsidRPr="00423D46">
        <w:rPr>
          <w:rFonts w:ascii="Arial" w:hAnsi="Arial" w:cs="Arial"/>
          <w:sz w:val="20"/>
          <w:szCs w:val="20"/>
        </w:rPr>
        <w:t>nformation for the “EZ” database from 50 contractor appraisal performance reports.</w:t>
      </w:r>
    </w:p>
    <w:p w:rsidR="00800069" w:rsidRPr="00423D46" w:rsidRDefault="00800069" w:rsidP="00800069">
      <w:pPr>
        <w:numPr>
          <w:ilvl w:val="0"/>
          <w:numId w:val="3"/>
        </w:numPr>
        <w:rPr>
          <w:rFonts w:ascii="Arial" w:hAnsi="Arial" w:cs="Arial"/>
          <w:sz w:val="20"/>
          <w:szCs w:val="20"/>
        </w:rPr>
      </w:pPr>
      <w:r w:rsidRPr="00423D46">
        <w:rPr>
          <w:rFonts w:ascii="Arial" w:hAnsi="Arial" w:cs="Arial"/>
          <w:sz w:val="20"/>
          <w:szCs w:val="20"/>
        </w:rPr>
        <w:t xml:space="preserve">Effectively </w:t>
      </w:r>
      <w:r w:rsidRPr="00947205">
        <w:rPr>
          <w:rFonts w:ascii="Arial" w:hAnsi="Arial" w:cs="Arial"/>
          <w:sz w:val="20"/>
          <w:szCs w:val="20"/>
        </w:rPr>
        <w:t xml:space="preserve">led the </w:t>
      </w:r>
      <w:r w:rsidR="00D57496" w:rsidRPr="00947205">
        <w:rPr>
          <w:rFonts w:ascii="Arial" w:hAnsi="Arial" w:cs="Arial"/>
          <w:sz w:val="20"/>
          <w:szCs w:val="20"/>
        </w:rPr>
        <w:t>P</w:t>
      </w:r>
      <w:r w:rsidRPr="00947205">
        <w:rPr>
          <w:rFonts w:ascii="Arial" w:hAnsi="Arial" w:cs="Arial"/>
          <w:sz w:val="20"/>
          <w:szCs w:val="20"/>
        </w:rPr>
        <w:t xml:space="preserve">ast </w:t>
      </w:r>
      <w:r w:rsidR="00D57496" w:rsidRPr="00947205">
        <w:rPr>
          <w:rFonts w:ascii="Arial" w:hAnsi="Arial" w:cs="Arial"/>
          <w:sz w:val="20"/>
          <w:szCs w:val="20"/>
        </w:rPr>
        <w:t>P</w:t>
      </w:r>
      <w:r w:rsidRPr="00947205">
        <w:rPr>
          <w:rFonts w:ascii="Arial" w:hAnsi="Arial" w:cs="Arial"/>
          <w:sz w:val="20"/>
          <w:szCs w:val="20"/>
        </w:rPr>
        <w:t xml:space="preserve">erformance </w:t>
      </w:r>
      <w:r w:rsidR="00D57496" w:rsidRPr="00947205">
        <w:rPr>
          <w:rFonts w:ascii="Arial" w:hAnsi="Arial" w:cs="Arial"/>
          <w:sz w:val="20"/>
          <w:szCs w:val="20"/>
        </w:rPr>
        <w:t>E</w:t>
      </w:r>
      <w:r w:rsidRPr="00947205">
        <w:rPr>
          <w:rFonts w:ascii="Arial" w:hAnsi="Arial" w:cs="Arial"/>
          <w:sz w:val="20"/>
          <w:szCs w:val="20"/>
        </w:rPr>
        <w:t>valuation</w:t>
      </w:r>
      <w:r w:rsidR="00947205" w:rsidRPr="00947205">
        <w:rPr>
          <w:rFonts w:ascii="Arial" w:hAnsi="Arial" w:cs="Arial"/>
          <w:sz w:val="20"/>
          <w:szCs w:val="20"/>
        </w:rPr>
        <w:t xml:space="preserve"> </w:t>
      </w:r>
      <w:r w:rsidR="00D57496" w:rsidRPr="00947205">
        <w:rPr>
          <w:rFonts w:ascii="Arial" w:hAnsi="Arial" w:cs="Arial"/>
          <w:sz w:val="20"/>
          <w:szCs w:val="20"/>
        </w:rPr>
        <w:t>T</w:t>
      </w:r>
      <w:r w:rsidRPr="00947205">
        <w:rPr>
          <w:rFonts w:ascii="Arial" w:hAnsi="Arial" w:cs="Arial"/>
          <w:sz w:val="20"/>
          <w:szCs w:val="20"/>
        </w:rPr>
        <w:t>eam to assess contracts</w:t>
      </w:r>
      <w:r w:rsidR="00435FD4" w:rsidRPr="00947205">
        <w:rPr>
          <w:rFonts w:ascii="Arial" w:hAnsi="Arial" w:cs="Arial"/>
          <w:sz w:val="20"/>
          <w:szCs w:val="20"/>
        </w:rPr>
        <w:t>,</w:t>
      </w:r>
      <w:r w:rsidRPr="00947205">
        <w:rPr>
          <w:rFonts w:ascii="Arial" w:hAnsi="Arial" w:cs="Arial"/>
          <w:sz w:val="20"/>
          <w:szCs w:val="20"/>
        </w:rPr>
        <w:t xml:space="preserve"> and effectively analyze relevant information for the Source Selection Authority</w:t>
      </w:r>
      <w:r w:rsidR="00435FD4" w:rsidRPr="00947205">
        <w:rPr>
          <w:rFonts w:ascii="Arial" w:hAnsi="Arial" w:cs="Arial"/>
          <w:sz w:val="20"/>
          <w:szCs w:val="20"/>
        </w:rPr>
        <w:t>’s</w:t>
      </w:r>
      <w:r w:rsidRPr="00947205">
        <w:rPr>
          <w:rFonts w:ascii="Arial" w:hAnsi="Arial" w:cs="Arial"/>
          <w:sz w:val="20"/>
          <w:szCs w:val="20"/>
        </w:rPr>
        <w:t xml:space="preserve"> select</w:t>
      </w:r>
      <w:r w:rsidR="00435FD4" w:rsidRPr="00947205">
        <w:rPr>
          <w:rFonts w:ascii="Arial" w:hAnsi="Arial" w:cs="Arial"/>
          <w:sz w:val="20"/>
          <w:szCs w:val="20"/>
        </w:rPr>
        <w:t>ion of</w:t>
      </w:r>
      <w:r w:rsidRPr="00947205">
        <w:rPr>
          <w:rFonts w:ascii="Arial" w:hAnsi="Arial" w:cs="Arial"/>
          <w:sz w:val="20"/>
          <w:szCs w:val="20"/>
        </w:rPr>
        <w:t xml:space="preserve"> a $600M</w:t>
      </w:r>
      <w:r w:rsidRPr="00423D46">
        <w:rPr>
          <w:rFonts w:ascii="Arial" w:hAnsi="Arial" w:cs="Arial"/>
          <w:sz w:val="20"/>
          <w:szCs w:val="20"/>
        </w:rPr>
        <w:t xml:space="preserve"> support contract.</w:t>
      </w:r>
    </w:p>
    <w:p w:rsidR="007312AD" w:rsidRPr="00947205" w:rsidRDefault="00800069" w:rsidP="00800069">
      <w:pPr>
        <w:numPr>
          <w:ilvl w:val="0"/>
          <w:numId w:val="3"/>
        </w:numPr>
        <w:rPr>
          <w:rFonts w:ascii="Arial" w:hAnsi="Arial" w:cs="Arial"/>
          <w:sz w:val="20"/>
          <w:szCs w:val="20"/>
        </w:rPr>
      </w:pPr>
      <w:r w:rsidRPr="00423D46">
        <w:rPr>
          <w:rFonts w:ascii="Arial" w:hAnsi="Arial" w:cs="Arial"/>
          <w:sz w:val="20"/>
          <w:szCs w:val="20"/>
        </w:rPr>
        <w:t>Responded to Eglin Battlestaff tasker in record time, building a 25-person work detail from all AAC System’s wings to provide Hurricane Katrina relief.</w:t>
      </w:r>
    </w:p>
    <w:p w:rsidR="007312AD" w:rsidRDefault="007312AD" w:rsidP="00800069">
      <w:pPr>
        <w:rPr>
          <w:rFonts w:ascii="Arial" w:hAnsi="Arial" w:cs="Arial"/>
          <w:sz w:val="20"/>
          <w:szCs w:val="20"/>
        </w:rPr>
      </w:pPr>
    </w:p>
    <w:p w:rsidR="00581C6B" w:rsidRDefault="00581C6B" w:rsidP="00800069">
      <w:pPr>
        <w:rPr>
          <w:rFonts w:ascii="Arial" w:hAnsi="Arial" w:cs="Arial"/>
          <w:sz w:val="20"/>
          <w:szCs w:val="20"/>
        </w:rPr>
      </w:pPr>
    </w:p>
    <w:p w:rsidR="00581C6B" w:rsidRPr="00423D46" w:rsidRDefault="00581C6B" w:rsidP="00800069">
      <w:pPr>
        <w:rPr>
          <w:rFonts w:ascii="Arial" w:hAnsi="Arial" w:cs="Arial"/>
          <w:sz w:val="20"/>
          <w:szCs w:val="20"/>
        </w:rPr>
      </w:pPr>
    </w:p>
    <w:tbl>
      <w:tblPr>
        <w:tblW w:w="10350" w:type="dxa"/>
        <w:tblInd w:w="108" w:type="dxa"/>
        <w:tblBorders>
          <w:top w:val="single" w:sz="4" w:space="0" w:color="auto"/>
          <w:bottom w:val="single" w:sz="4" w:space="0" w:color="auto"/>
        </w:tblBorders>
        <w:tblLook w:val="00BF"/>
      </w:tblPr>
      <w:tblGrid>
        <w:gridCol w:w="8280"/>
        <w:gridCol w:w="2070"/>
      </w:tblGrid>
      <w:tr w:rsidR="00800069" w:rsidRPr="00423D46" w:rsidTr="00FA47A4">
        <w:tc>
          <w:tcPr>
            <w:tcW w:w="8280" w:type="dxa"/>
          </w:tcPr>
          <w:p w:rsidR="00800069" w:rsidRPr="00423D46" w:rsidRDefault="00800069" w:rsidP="003A3E5F">
            <w:pPr>
              <w:ind w:right="-30"/>
              <w:rPr>
                <w:rFonts w:ascii="Arial" w:hAnsi="Arial" w:cs="Arial"/>
                <w:b/>
                <w:iCs/>
                <w:sz w:val="20"/>
                <w:szCs w:val="20"/>
              </w:rPr>
            </w:pPr>
            <w:r w:rsidRPr="00423D46">
              <w:rPr>
                <w:rFonts w:ascii="Arial" w:hAnsi="Arial" w:cs="Arial"/>
                <w:b/>
                <w:iCs/>
                <w:sz w:val="20"/>
                <w:szCs w:val="20"/>
              </w:rPr>
              <w:lastRenderedPageBreak/>
              <w:t>Military Deputy and Subscale Targets Integrated Product Team Lead</w:t>
            </w:r>
            <w:r w:rsidR="00FA47A4">
              <w:rPr>
                <w:rFonts w:ascii="Arial" w:hAnsi="Arial" w:cs="Arial"/>
                <w:b/>
                <w:iCs/>
                <w:sz w:val="20"/>
                <w:szCs w:val="20"/>
              </w:rPr>
              <w:t xml:space="preserve">, </w:t>
            </w:r>
            <w:r w:rsidR="00FA47A4" w:rsidRPr="00423D46">
              <w:rPr>
                <w:rFonts w:ascii="Arial" w:hAnsi="Arial" w:cs="Arial"/>
                <w:b/>
                <w:bCs/>
                <w:sz w:val="20"/>
                <w:szCs w:val="20"/>
              </w:rPr>
              <w:t>Eglin AFB, FL</w:t>
            </w:r>
            <w:r w:rsidRPr="00423D46">
              <w:rPr>
                <w:rFonts w:ascii="Arial" w:hAnsi="Arial" w:cs="Arial"/>
                <w:b/>
                <w:iCs/>
                <w:sz w:val="20"/>
                <w:szCs w:val="20"/>
              </w:rPr>
              <w:t xml:space="preserve"> </w:t>
            </w:r>
          </w:p>
        </w:tc>
        <w:tc>
          <w:tcPr>
            <w:tcW w:w="2070" w:type="dxa"/>
          </w:tcPr>
          <w:p w:rsidR="00800069" w:rsidRPr="00423D46" w:rsidRDefault="00800069" w:rsidP="003A3E5F">
            <w:pPr>
              <w:ind w:right="-30"/>
              <w:jc w:val="right"/>
              <w:rPr>
                <w:rFonts w:ascii="Arial" w:hAnsi="Arial" w:cs="Arial"/>
                <w:b/>
                <w:iCs/>
                <w:sz w:val="20"/>
                <w:szCs w:val="20"/>
              </w:rPr>
            </w:pPr>
            <w:r w:rsidRPr="00423D46">
              <w:rPr>
                <w:rFonts w:ascii="Arial" w:hAnsi="Arial" w:cs="Arial"/>
                <w:b/>
                <w:iCs/>
                <w:sz w:val="20"/>
                <w:szCs w:val="20"/>
              </w:rPr>
              <w:t>Jun 2003-Nov 2005</w:t>
            </w:r>
          </w:p>
        </w:tc>
      </w:tr>
    </w:tbl>
    <w:p w:rsidR="00800069" w:rsidRPr="00423D46" w:rsidRDefault="00800069" w:rsidP="00800069">
      <w:pPr>
        <w:rPr>
          <w:rFonts w:ascii="Arial" w:hAnsi="Arial" w:cs="Arial"/>
          <w:sz w:val="20"/>
          <w:szCs w:val="20"/>
        </w:rPr>
      </w:pPr>
      <w:r w:rsidRPr="00423D46">
        <w:rPr>
          <w:rFonts w:ascii="Arial" w:hAnsi="Arial" w:cs="Arial"/>
          <w:sz w:val="20"/>
          <w:szCs w:val="20"/>
        </w:rPr>
        <w:t xml:space="preserve">Served as Squadron leader for a joint aerial targets acquisition team, responsible for program design, development, production, and sustainment.  Assigned program management leader and advisor for </w:t>
      </w:r>
      <w:r w:rsidR="00FA47A4">
        <w:rPr>
          <w:rFonts w:ascii="Arial" w:hAnsi="Arial" w:cs="Arial"/>
          <w:sz w:val="20"/>
          <w:szCs w:val="20"/>
        </w:rPr>
        <w:t xml:space="preserve">development, procurement, fielding, and support of </w:t>
      </w:r>
      <w:r w:rsidRPr="00423D46">
        <w:rPr>
          <w:rFonts w:ascii="Arial" w:hAnsi="Arial" w:cs="Arial"/>
          <w:sz w:val="20"/>
          <w:szCs w:val="20"/>
        </w:rPr>
        <w:t xml:space="preserve">the </w:t>
      </w:r>
      <w:r w:rsidRPr="00FA47A4">
        <w:rPr>
          <w:rFonts w:ascii="Arial" w:hAnsi="Arial" w:cs="Arial"/>
          <w:sz w:val="20"/>
          <w:szCs w:val="20"/>
        </w:rPr>
        <w:t>subscale target replacement.</w:t>
      </w:r>
      <w:r w:rsidRPr="00423D46">
        <w:rPr>
          <w:rFonts w:ascii="Arial" w:hAnsi="Arial" w:cs="Arial"/>
          <w:sz w:val="20"/>
          <w:szCs w:val="20"/>
        </w:rPr>
        <w:t xml:space="preserve">  Developed and implemented acquisition strategies to meet ACC, AFMC, AFOTEC, Army, and Navy target/test needs.  </w:t>
      </w:r>
      <w:r w:rsidR="00C25B2E">
        <w:rPr>
          <w:rFonts w:ascii="Arial" w:hAnsi="Arial" w:cs="Arial"/>
          <w:sz w:val="20"/>
          <w:szCs w:val="20"/>
        </w:rPr>
        <w:t>Led</w:t>
      </w:r>
      <w:r w:rsidR="00C25B2E" w:rsidRPr="00423D46">
        <w:rPr>
          <w:rFonts w:ascii="Arial" w:hAnsi="Arial" w:cs="Arial"/>
          <w:sz w:val="20"/>
          <w:szCs w:val="20"/>
        </w:rPr>
        <w:t xml:space="preserve"> a multi-disciplined government acquisitions team</w:t>
      </w:r>
      <w:r w:rsidRPr="00423D46">
        <w:rPr>
          <w:rFonts w:ascii="Arial" w:hAnsi="Arial" w:cs="Arial"/>
          <w:sz w:val="20"/>
          <w:szCs w:val="20"/>
        </w:rPr>
        <w:t xml:space="preserve"> responsible for QF-4 full scale aerial targets, MQM-107/BQM-34/BQM-167A subscale aerial targets, target control, and scoring.</w:t>
      </w:r>
    </w:p>
    <w:p w:rsidR="00800069" w:rsidRPr="00423D46" w:rsidRDefault="00800069" w:rsidP="00800069">
      <w:pPr>
        <w:rPr>
          <w:rFonts w:ascii="Arial" w:hAnsi="Arial" w:cs="Arial"/>
          <w:sz w:val="20"/>
          <w:szCs w:val="20"/>
        </w:rPr>
      </w:pPr>
    </w:p>
    <w:p w:rsidR="00800069" w:rsidRPr="00423D46" w:rsidRDefault="00800069" w:rsidP="00800069">
      <w:pPr>
        <w:rPr>
          <w:rFonts w:ascii="Arial" w:hAnsi="Arial" w:cs="Arial"/>
          <w:b/>
          <w:sz w:val="20"/>
          <w:szCs w:val="20"/>
        </w:rPr>
      </w:pPr>
      <w:r w:rsidRPr="00423D46">
        <w:rPr>
          <w:rFonts w:ascii="Arial" w:hAnsi="Arial" w:cs="Arial"/>
          <w:b/>
          <w:sz w:val="20"/>
          <w:szCs w:val="20"/>
        </w:rPr>
        <w:t>Key Accomplishments:</w:t>
      </w:r>
    </w:p>
    <w:p w:rsidR="00800069" w:rsidRPr="009569A3" w:rsidRDefault="00800069" w:rsidP="00800069">
      <w:pPr>
        <w:numPr>
          <w:ilvl w:val="0"/>
          <w:numId w:val="7"/>
        </w:numPr>
        <w:rPr>
          <w:rFonts w:ascii="Arial" w:hAnsi="Arial" w:cs="Arial"/>
          <w:sz w:val="20"/>
          <w:szCs w:val="20"/>
        </w:rPr>
      </w:pPr>
      <w:r w:rsidRPr="009569A3">
        <w:rPr>
          <w:rFonts w:ascii="Arial" w:hAnsi="Arial" w:cs="Arial"/>
          <w:sz w:val="20"/>
          <w:szCs w:val="20"/>
        </w:rPr>
        <w:t xml:space="preserve">Defined and developed new </w:t>
      </w:r>
      <w:r w:rsidR="00585D94">
        <w:rPr>
          <w:rFonts w:ascii="Arial" w:hAnsi="Arial" w:cs="Arial"/>
          <w:sz w:val="20"/>
          <w:szCs w:val="20"/>
        </w:rPr>
        <w:t>C</w:t>
      </w:r>
      <w:r w:rsidRPr="009569A3">
        <w:rPr>
          <w:rFonts w:ascii="Arial" w:hAnsi="Arial" w:cs="Arial"/>
          <w:sz w:val="20"/>
          <w:szCs w:val="20"/>
        </w:rPr>
        <w:t xml:space="preserve">oncept of </w:t>
      </w:r>
      <w:r w:rsidR="00585D94">
        <w:rPr>
          <w:rFonts w:ascii="Arial" w:hAnsi="Arial" w:cs="Arial"/>
          <w:sz w:val="20"/>
          <w:szCs w:val="20"/>
        </w:rPr>
        <w:t>O</w:t>
      </w:r>
      <w:r w:rsidRPr="009569A3">
        <w:rPr>
          <w:rFonts w:ascii="Arial" w:hAnsi="Arial" w:cs="Arial"/>
          <w:sz w:val="20"/>
          <w:szCs w:val="20"/>
        </w:rPr>
        <w:t xml:space="preserve">perations for testing Unmanned Aerial Vehicles (UAV).  </w:t>
      </w:r>
      <w:r w:rsidR="00585D94">
        <w:rPr>
          <w:rFonts w:ascii="Arial" w:hAnsi="Arial" w:cs="Arial"/>
          <w:sz w:val="20"/>
          <w:szCs w:val="20"/>
        </w:rPr>
        <w:t>Obtained use of</w:t>
      </w:r>
      <w:r w:rsidRPr="009569A3">
        <w:rPr>
          <w:rFonts w:ascii="Arial" w:hAnsi="Arial" w:cs="Arial"/>
          <w:sz w:val="20"/>
          <w:szCs w:val="20"/>
        </w:rPr>
        <w:t xml:space="preserve"> land and facilities</w:t>
      </w:r>
      <w:r w:rsidR="004C5E17">
        <w:rPr>
          <w:rFonts w:ascii="Arial" w:hAnsi="Arial" w:cs="Arial"/>
          <w:sz w:val="20"/>
          <w:szCs w:val="20"/>
        </w:rPr>
        <w:t xml:space="preserve"> </w:t>
      </w:r>
      <w:r w:rsidR="004C5E17" w:rsidRPr="009569A3">
        <w:rPr>
          <w:rFonts w:ascii="Arial" w:hAnsi="Arial" w:cs="Arial"/>
          <w:sz w:val="20"/>
          <w:szCs w:val="20"/>
        </w:rPr>
        <w:t>for fu</w:t>
      </w:r>
      <w:r w:rsidR="004C5E17">
        <w:rPr>
          <w:rFonts w:ascii="Arial" w:hAnsi="Arial" w:cs="Arial"/>
          <w:sz w:val="20"/>
          <w:szCs w:val="20"/>
        </w:rPr>
        <w:t xml:space="preserve">rther UAV testing and </w:t>
      </w:r>
      <w:r w:rsidR="004C5E17" w:rsidRPr="009569A3">
        <w:rPr>
          <w:rFonts w:ascii="Arial" w:hAnsi="Arial" w:cs="Arial"/>
          <w:sz w:val="20"/>
          <w:szCs w:val="20"/>
        </w:rPr>
        <w:t>development</w:t>
      </w:r>
      <w:r w:rsidRPr="009569A3">
        <w:rPr>
          <w:rFonts w:ascii="Arial" w:hAnsi="Arial" w:cs="Arial"/>
          <w:sz w:val="20"/>
          <w:szCs w:val="20"/>
        </w:rPr>
        <w:t xml:space="preserve"> </w:t>
      </w:r>
      <w:r w:rsidR="009569A3" w:rsidRPr="009569A3">
        <w:rPr>
          <w:rFonts w:ascii="Arial" w:hAnsi="Arial" w:cs="Arial"/>
          <w:sz w:val="20"/>
          <w:szCs w:val="20"/>
        </w:rPr>
        <w:t>from</w:t>
      </w:r>
      <w:r w:rsidRPr="009569A3">
        <w:rPr>
          <w:rFonts w:ascii="Arial" w:hAnsi="Arial" w:cs="Arial"/>
          <w:sz w:val="20"/>
          <w:szCs w:val="20"/>
        </w:rPr>
        <w:t xml:space="preserve"> the Eglin Range Configuration and Control Council</w:t>
      </w:r>
      <w:r w:rsidR="009569A3" w:rsidRPr="009569A3">
        <w:rPr>
          <w:rFonts w:ascii="Arial" w:hAnsi="Arial" w:cs="Arial"/>
          <w:sz w:val="20"/>
          <w:szCs w:val="20"/>
        </w:rPr>
        <w:t xml:space="preserve"> </w:t>
      </w:r>
      <w:r w:rsidRPr="009569A3">
        <w:rPr>
          <w:rFonts w:ascii="Arial" w:hAnsi="Arial" w:cs="Arial"/>
          <w:sz w:val="20"/>
          <w:szCs w:val="20"/>
        </w:rPr>
        <w:t>.</w:t>
      </w:r>
    </w:p>
    <w:p w:rsidR="00800069" w:rsidRPr="00423D46" w:rsidRDefault="00800069" w:rsidP="00800069">
      <w:pPr>
        <w:numPr>
          <w:ilvl w:val="0"/>
          <w:numId w:val="7"/>
        </w:numPr>
        <w:rPr>
          <w:rFonts w:ascii="Arial" w:hAnsi="Arial" w:cs="Arial"/>
          <w:sz w:val="20"/>
          <w:szCs w:val="20"/>
        </w:rPr>
      </w:pPr>
      <w:r w:rsidRPr="009569A3">
        <w:rPr>
          <w:rFonts w:ascii="Arial" w:hAnsi="Arial" w:cs="Arial"/>
          <w:sz w:val="20"/>
          <w:szCs w:val="20"/>
        </w:rPr>
        <w:t>Managed dwindling $450M Air Force drone inventory</w:t>
      </w:r>
      <w:r w:rsidR="005E63E2">
        <w:rPr>
          <w:rFonts w:ascii="Arial" w:hAnsi="Arial" w:cs="Arial"/>
          <w:sz w:val="20"/>
          <w:szCs w:val="20"/>
        </w:rPr>
        <w:t>. D</w:t>
      </w:r>
      <w:r w:rsidRPr="009569A3">
        <w:rPr>
          <w:rFonts w:ascii="Arial" w:hAnsi="Arial" w:cs="Arial"/>
          <w:sz w:val="20"/>
          <w:szCs w:val="20"/>
        </w:rPr>
        <w:t xml:space="preserve">evised </w:t>
      </w:r>
      <w:r w:rsidR="005E63E2">
        <w:rPr>
          <w:rFonts w:ascii="Arial" w:hAnsi="Arial" w:cs="Arial"/>
          <w:sz w:val="20"/>
          <w:szCs w:val="20"/>
        </w:rPr>
        <w:t xml:space="preserve">and obtained </w:t>
      </w:r>
      <w:r w:rsidRPr="009569A3">
        <w:rPr>
          <w:rFonts w:ascii="Arial" w:hAnsi="Arial" w:cs="Arial"/>
          <w:sz w:val="20"/>
          <w:szCs w:val="20"/>
        </w:rPr>
        <w:t>a</w:t>
      </w:r>
      <w:r w:rsidR="009569A3" w:rsidRPr="009569A3">
        <w:rPr>
          <w:rFonts w:ascii="Arial" w:hAnsi="Arial" w:cs="Arial"/>
          <w:sz w:val="20"/>
          <w:szCs w:val="20"/>
        </w:rPr>
        <w:t>n additional</w:t>
      </w:r>
      <w:r w:rsidRPr="009569A3">
        <w:rPr>
          <w:rFonts w:ascii="Arial" w:hAnsi="Arial" w:cs="Arial"/>
          <w:sz w:val="20"/>
          <w:szCs w:val="20"/>
        </w:rPr>
        <w:t xml:space="preserve"> $202M replacement strategy which</w:t>
      </w:r>
      <w:r w:rsidRPr="00423D46">
        <w:rPr>
          <w:rFonts w:ascii="Arial" w:hAnsi="Arial" w:cs="Arial"/>
          <w:sz w:val="20"/>
          <w:szCs w:val="20"/>
        </w:rPr>
        <w:t xml:space="preserve"> aided struggling contractor to meet contractual agreement.  Title 10 weapon testing continued with no interruption.</w:t>
      </w:r>
    </w:p>
    <w:p w:rsidR="00800069" w:rsidRPr="00423D46" w:rsidRDefault="001E386F" w:rsidP="00800069">
      <w:pPr>
        <w:numPr>
          <w:ilvl w:val="0"/>
          <w:numId w:val="7"/>
        </w:numPr>
        <w:rPr>
          <w:rFonts w:ascii="Arial" w:hAnsi="Arial" w:cs="Arial"/>
          <w:sz w:val="20"/>
          <w:szCs w:val="20"/>
        </w:rPr>
      </w:pPr>
      <w:r w:rsidRPr="00947205">
        <w:rPr>
          <w:rFonts w:ascii="Arial" w:hAnsi="Arial" w:cs="Arial"/>
          <w:sz w:val="20"/>
          <w:szCs w:val="20"/>
        </w:rPr>
        <w:t>Respected</w:t>
      </w:r>
      <w:r w:rsidR="00800069" w:rsidRPr="00947205">
        <w:rPr>
          <w:rFonts w:ascii="Arial" w:hAnsi="Arial" w:cs="Arial"/>
          <w:sz w:val="20"/>
          <w:szCs w:val="20"/>
        </w:rPr>
        <w:t xml:space="preserve"> </w:t>
      </w:r>
      <w:r w:rsidR="00947205">
        <w:rPr>
          <w:rFonts w:ascii="Arial" w:hAnsi="Arial" w:cs="Arial"/>
          <w:sz w:val="20"/>
          <w:szCs w:val="20"/>
        </w:rPr>
        <w:t xml:space="preserve">and praised </w:t>
      </w:r>
      <w:r w:rsidR="00800069" w:rsidRPr="00947205">
        <w:rPr>
          <w:rFonts w:ascii="Arial" w:hAnsi="Arial" w:cs="Arial"/>
          <w:sz w:val="20"/>
          <w:szCs w:val="20"/>
        </w:rPr>
        <w:t>for organizational</w:t>
      </w:r>
      <w:r w:rsidR="00800069" w:rsidRPr="00423D46">
        <w:rPr>
          <w:rFonts w:ascii="Arial" w:hAnsi="Arial" w:cs="Arial"/>
          <w:sz w:val="20"/>
          <w:szCs w:val="20"/>
        </w:rPr>
        <w:t xml:space="preserve"> insight during Squadron restructuring; built a team of experts to develop ACC’s next generation of aerial targets.</w:t>
      </w:r>
    </w:p>
    <w:p w:rsidR="00800069" w:rsidRPr="00423D46" w:rsidRDefault="00800069" w:rsidP="00800069">
      <w:pPr>
        <w:numPr>
          <w:ilvl w:val="0"/>
          <w:numId w:val="7"/>
        </w:numPr>
        <w:rPr>
          <w:rFonts w:ascii="Arial" w:hAnsi="Arial" w:cs="Arial"/>
          <w:sz w:val="20"/>
          <w:szCs w:val="20"/>
        </w:rPr>
      </w:pPr>
      <w:r w:rsidRPr="00423D46">
        <w:rPr>
          <w:rFonts w:ascii="Arial" w:hAnsi="Arial" w:cs="Arial"/>
          <w:sz w:val="20"/>
          <w:szCs w:val="20"/>
        </w:rPr>
        <w:t>Chosen by Center Commander to represent the base at the DoD level Business Manager’s Conference, furthering acquisition expertise.</w:t>
      </w:r>
    </w:p>
    <w:p w:rsidR="00800069" w:rsidRPr="00423D46" w:rsidRDefault="00800069" w:rsidP="00800069">
      <w:pPr>
        <w:numPr>
          <w:ilvl w:val="0"/>
          <w:numId w:val="7"/>
        </w:numPr>
        <w:rPr>
          <w:rFonts w:ascii="Arial" w:hAnsi="Arial" w:cs="Arial"/>
          <w:sz w:val="20"/>
          <w:szCs w:val="20"/>
        </w:rPr>
      </w:pPr>
      <w:r w:rsidRPr="00423D46">
        <w:rPr>
          <w:rFonts w:ascii="Arial" w:hAnsi="Arial" w:cs="Arial"/>
          <w:sz w:val="20"/>
          <w:szCs w:val="20"/>
        </w:rPr>
        <w:t xml:space="preserve">Key leader, instructor, and evaluator during ORI preparations; contributed to acquisition of </w:t>
      </w:r>
      <w:r w:rsidR="001E386F" w:rsidRPr="00423D46">
        <w:rPr>
          <w:rFonts w:ascii="Arial" w:hAnsi="Arial" w:cs="Arial"/>
          <w:sz w:val="20"/>
          <w:szCs w:val="20"/>
        </w:rPr>
        <w:t>W</w:t>
      </w:r>
      <w:r w:rsidRPr="00423D46">
        <w:rPr>
          <w:rFonts w:ascii="Arial" w:hAnsi="Arial" w:cs="Arial"/>
          <w:sz w:val="20"/>
          <w:szCs w:val="20"/>
        </w:rPr>
        <w:t>ing’s “Outstanding” rating.</w:t>
      </w:r>
    </w:p>
    <w:p w:rsidR="00800069" w:rsidRPr="00423D46" w:rsidRDefault="007D15A3" w:rsidP="00800069">
      <w:pPr>
        <w:numPr>
          <w:ilvl w:val="0"/>
          <w:numId w:val="7"/>
        </w:numPr>
        <w:rPr>
          <w:rFonts w:ascii="Arial" w:hAnsi="Arial" w:cs="Arial"/>
          <w:sz w:val="20"/>
          <w:szCs w:val="20"/>
        </w:rPr>
      </w:pPr>
      <w:r>
        <w:rPr>
          <w:rFonts w:ascii="Arial" w:hAnsi="Arial" w:cs="Arial"/>
          <w:sz w:val="20"/>
          <w:szCs w:val="20"/>
        </w:rPr>
        <w:t xml:space="preserve">Efficiently secured $102M </w:t>
      </w:r>
      <w:r w:rsidR="00800069" w:rsidRPr="00423D46">
        <w:rPr>
          <w:rFonts w:ascii="Arial" w:hAnsi="Arial" w:cs="Arial"/>
          <w:sz w:val="20"/>
          <w:szCs w:val="20"/>
        </w:rPr>
        <w:t xml:space="preserve">for Advanced Technology Carbon Fiber Composite Subscale </w:t>
      </w:r>
      <w:r>
        <w:rPr>
          <w:rFonts w:ascii="Arial" w:hAnsi="Arial" w:cs="Arial"/>
          <w:sz w:val="20"/>
          <w:szCs w:val="20"/>
        </w:rPr>
        <w:t>development, flight testing,</w:t>
      </w:r>
      <w:r w:rsidR="00800069" w:rsidRPr="00423D46">
        <w:rPr>
          <w:rFonts w:ascii="Arial" w:hAnsi="Arial" w:cs="Arial"/>
          <w:sz w:val="20"/>
          <w:szCs w:val="20"/>
        </w:rPr>
        <w:t xml:space="preserve"> fielding</w:t>
      </w:r>
      <w:r>
        <w:rPr>
          <w:rFonts w:ascii="Arial" w:hAnsi="Arial" w:cs="Arial"/>
          <w:sz w:val="20"/>
          <w:szCs w:val="20"/>
        </w:rPr>
        <w:t>, and support</w:t>
      </w:r>
      <w:r w:rsidR="00800069" w:rsidRPr="00423D46">
        <w:rPr>
          <w:rFonts w:ascii="Arial" w:hAnsi="Arial" w:cs="Arial"/>
          <w:sz w:val="20"/>
          <w:szCs w:val="20"/>
        </w:rPr>
        <w:t>.</w:t>
      </w:r>
    </w:p>
    <w:p w:rsidR="00800069" w:rsidRPr="00947205" w:rsidRDefault="00800069" w:rsidP="00800069">
      <w:pPr>
        <w:numPr>
          <w:ilvl w:val="0"/>
          <w:numId w:val="7"/>
        </w:numPr>
        <w:rPr>
          <w:rFonts w:ascii="Arial" w:hAnsi="Arial" w:cs="Arial"/>
          <w:sz w:val="20"/>
          <w:szCs w:val="20"/>
        </w:rPr>
      </w:pPr>
      <w:r w:rsidRPr="00423D46">
        <w:rPr>
          <w:rFonts w:ascii="Arial" w:hAnsi="Arial" w:cs="Arial"/>
          <w:sz w:val="20"/>
          <w:szCs w:val="20"/>
        </w:rPr>
        <w:t xml:space="preserve">Provided strategic </w:t>
      </w:r>
      <w:r w:rsidRPr="00947205">
        <w:rPr>
          <w:rFonts w:ascii="Arial" w:hAnsi="Arial" w:cs="Arial"/>
          <w:sz w:val="20"/>
          <w:szCs w:val="20"/>
        </w:rPr>
        <w:t xml:space="preserve">direction </w:t>
      </w:r>
      <w:r w:rsidR="001E386F" w:rsidRPr="00947205">
        <w:rPr>
          <w:rFonts w:ascii="Arial" w:hAnsi="Arial" w:cs="Arial"/>
          <w:sz w:val="20"/>
          <w:szCs w:val="20"/>
        </w:rPr>
        <w:t>for warfighter</w:t>
      </w:r>
      <w:r w:rsidRPr="00947205">
        <w:rPr>
          <w:rFonts w:ascii="Arial" w:hAnsi="Arial" w:cs="Arial"/>
          <w:sz w:val="20"/>
          <w:szCs w:val="20"/>
        </w:rPr>
        <w:t xml:space="preserve"> counter air weapons testing</w:t>
      </w:r>
      <w:r w:rsidR="007D15A3">
        <w:rPr>
          <w:rFonts w:ascii="Arial" w:hAnsi="Arial" w:cs="Arial"/>
          <w:sz w:val="20"/>
          <w:szCs w:val="20"/>
        </w:rPr>
        <w:t xml:space="preserve">, to meet ACC, AFMC, AFOTEC, Army, and </w:t>
      </w:r>
      <w:r w:rsidRPr="00947205">
        <w:rPr>
          <w:rFonts w:ascii="Arial" w:hAnsi="Arial" w:cs="Arial"/>
          <w:sz w:val="20"/>
          <w:szCs w:val="20"/>
        </w:rPr>
        <w:t xml:space="preserve">Navy test roadmap, securing the </w:t>
      </w:r>
      <w:r w:rsidR="00585D94">
        <w:rPr>
          <w:rFonts w:ascii="Arial" w:hAnsi="Arial" w:cs="Arial"/>
          <w:sz w:val="20"/>
          <w:szCs w:val="20"/>
        </w:rPr>
        <w:t xml:space="preserve">very </w:t>
      </w:r>
      <w:r w:rsidRPr="00947205">
        <w:rPr>
          <w:rFonts w:ascii="Arial" w:hAnsi="Arial" w:cs="Arial"/>
          <w:sz w:val="20"/>
          <w:szCs w:val="20"/>
        </w:rPr>
        <w:t>first drones for Program Office testing.</w:t>
      </w:r>
    </w:p>
    <w:p w:rsidR="00800069" w:rsidRPr="00423D46" w:rsidRDefault="002C37ED" w:rsidP="00800069">
      <w:pPr>
        <w:numPr>
          <w:ilvl w:val="0"/>
          <w:numId w:val="7"/>
        </w:numPr>
        <w:rPr>
          <w:rFonts w:ascii="Arial" w:hAnsi="Arial" w:cs="Arial"/>
          <w:sz w:val="20"/>
          <w:szCs w:val="20"/>
        </w:rPr>
      </w:pPr>
      <w:r w:rsidRPr="00947205">
        <w:rPr>
          <w:rFonts w:ascii="Arial" w:hAnsi="Arial" w:cs="Arial"/>
          <w:sz w:val="20"/>
          <w:szCs w:val="20"/>
        </w:rPr>
        <w:t xml:space="preserve">Primary consultant providing Aerial Targets expertise </w:t>
      </w:r>
      <w:r w:rsidR="00800069" w:rsidRPr="00947205">
        <w:rPr>
          <w:rFonts w:ascii="Arial" w:hAnsi="Arial" w:cs="Arial"/>
          <w:sz w:val="20"/>
          <w:szCs w:val="20"/>
        </w:rPr>
        <w:t>for senior industry and DoD leadership - resolved technical, scheduling</w:t>
      </w:r>
      <w:r w:rsidR="00800069" w:rsidRPr="00423D46">
        <w:rPr>
          <w:rFonts w:ascii="Arial" w:hAnsi="Arial" w:cs="Arial"/>
          <w:sz w:val="20"/>
          <w:szCs w:val="20"/>
        </w:rPr>
        <w:t>, and budgetary issues.</w:t>
      </w:r>
    </w:p>
    <w:p w:rsidR="00800069" w:rsidRPr="00423D46" w:rsidRDefault="00800069" w:rsidP="00800069">
      <w:pPr>
        <w:rPr>
          <w:rFonts w:ascii="Arial" w:hAnsi="Arial" w:cs="Arial"/>
          <w:sz w:val="20"/>
          <w:szCs w:val="20"/>
        </w:rPr>
      </w:pPr>
    </w:p>
    <w:tbl>
      <w:tblPr>
        <w:tblW w:w="10350" w:type="dxa"/>
        <w:tblInd w:w="108" w:type="dxa"/>
        <w:tblBorders>
          <w:top w:val="single" w:sz="4" w:space="0" w:color="auto"/>
          <w:bottom w:val="single" w:sz="4" w:space="0" w:color="auto"/>
        </w:tblBorders>
        <w:tblLook w:val="00BF"/>
      </w:tblPr>
      <w:tblGrid>
        <w:gridCol w:w="8280"/>
        <w:gridCol w:w="2070"/>
      </w:tblGrid>
      <w:tr w:rsidR="00800069" w:rsidRPr="00423D46" w:rsidTr="00FA47A4">
        <w:trPr>
          <w:trHeight w:val="125"/>
        </w:trPr>
        <w:tc>
          <w:tcPr>
            <w:tcW w:w="8280" w:type="dxa"/>
          </w:tcPr>
          <w:p w:rsidR="00800069" w:rsidRPr="00423D46" w:rsidRDefault="00800069" w:rsidP="00FA47A4">
            <w:pPr>
              <w:ind w:right="-30"/>
              <w:rPr>
                <w:rFonts w:ascii="Arial" w:hAnsi="Arial" w:cs="Arial"/>
                <w:b/>
                <w:iCs/>
                <w:sz w:val="20"/>
                <w:szCs w:val="20"/>
              </w:rPr>
            </w:pPr>
            <w:r w:rsidRPr="00423D46">
              <w:rPr>
                <w:rFonts w:ascii="Arial" w:hAnsi="Arial" w:cs="Arial"/>
                <w:b/>
                <w:iCs/>
                <w:sz w:val="20"/>
                <w:szCs w:val="20"/>
              </w:rPr>
              <w:t xml:space="preserve">Evaluator Aircraft Commander/Chief of Standardization </w:t>
            </w:r>
            <w:r w:rsidR="00FA47A4">
              <w:rPr>
                <w:rFonts w:ascii="Arial" w:hAnsi="Arial" w:cs="Arial"/>
                <w:b/>
                <w:iCs/>
                <w:sz w:val="20"/>
                <w:szCs w:val="20"/>
              </w:rPr>
              <w:t>&amp;</w:t>
            </w:r>
            <w:r w:rsidRPr="00423D46">
              <w:rPr>
                <w:rFonts w:ascii="Arial" w:hAnsi="Arial" w:cs="Arial"/>
                <w:b/>
                <w:iCs/>
                <w:sz w:val="20"/>
                <w:szCs w:val="20"/>
              </w:rPr>
              <w:t xml:space="preserve"> Evaluation</w:t>
            </w:r>
            <w:r w:rsidR="00FA47A4">
              <w:rPr>
                <w:rFonts w:ascii="Arial" w:hAnsi="Arial" w:cs="Arial"/>
                <w:b/>
                <w:iCs/>
                <w:sz w:val="20"/>
                <w:szCs w:val="20"/>
              </w:rPr>
              <w:t>, Offutt AFB, NE</w:t>
            </w:r>
          </w:p>
        </w:tc>
        <w:tc>
          <w:tcPr>
            <w:tcW w:w="2070" w:type="dxa"/>
          </w:tcPr>
          <w:p w:rsidR="00800069" w:rsidRPr="00423D46" w:rsidRDefault="00800069" w:rsidP="003A3E5F">
            <w:pPr>
              <w:ind w:right="-30"/>
              <w:jc w:val="right"/>
              <w:rPr>
                <w:rFonts w:ascii="Arial" w:hAnsi="Arial" w:cs="Arial"/>
                <w:b/>
                <w:iCs/>
                <w:sz w:val="20"/>
                <w:szCs w:val="20"/>
              </w:rPr>
            </w:pPr>
            <w:r w:rsidRPr="00423D46">
              <w:rPr>
                <w:rFonts w:ascii="Arial" w:hAnsi="Arial" w:cs="Arial"/>
                <w:b/>
                <w:iCs/>
                <w:sz w:val="20"/>
                <w:szCs w:val="20"/>
              </w:rPr>
              <w:t>Mar 2000-Jun 2003</w:t>
            </w:r>
          </w:p>
        </w:tc>
      </w:tr>
    </w:tbl>
    <w:p w:rsidR="00800069" w:rsidRDefault="00B52A49" w:rsidP="00800069">
      <w:pPr>
        <w:rPr>
          <w:rFonts w:ascii="Arial" w:hAnsi="Arial" w:cs="Arial"/>
          <w:sz w:val="20"/>
          <w:szCs w:val="20"/>
        </w:rPr>
      </w:pPr>
      <w:r w:rsidRPr="00B52A49">
        <w:rPr>
          <w:rFonts w:ascii="Arial" w:hAnsi="Arial" w:cs="Arial"/>
          <w:sz w:val="20"/>
          <w:szCs w:val="20"/>
        </w:rPr>
        <w:t>Assistant Operations Officer of a 34-member flight flying 6 C-21A aircraft airlifting key government officials, members of Congress and senior military leaders into North, South and Central America’s most congested airfields. Helped supervise geo</w:t>
      </w:r>
      <w:r>
        <w:rPr>
          <w:rFonts w:ascii="Arial" w:hAnsi="Arial" w:cs="Arial"/>
          <w:sz w:val="20"/>
          <w:szCs w:val="20"/>
        </w:rPr>
        <w:t>graphically separated unit</w:t>
      </w:r>
      <w:r w:rsidRPr="00B52A49">
        <w:rPr>
          <w:rFonts w:ascii="Arial" w:hAnsi="Arial" w:cs="Arial"/>
          <w:sz w:val="20"/>
          <w:szCs w:val="20"/>
        </w:rPr>
        <w:t xml:space="preserve"> managing a 3,900 annual flying hour program and operating assets exceeding $19M. </w:t>
      </w:r>
      <w:r>
        <w:rPr>
          <w:rFonts w:ascii="Arial" w:hAnsi="Arial" w:cs="Arial"/>
          <w:sz w:val="20"/>
          <w:szCs w:val="20"/>
        </w:rPr>
        <w:t xml:space="preserve"> </w:t>
      </w:r>
      <w:r w:rsidRPr="00B52A49">
        <w:rPr>
          <w:rFonts w:ascii="Arial" w:hAnsi="Arial" w:cs="Arial"/>
          <w:sz w:val="20"/>
          <w:szCs w:val="20"/>
        </w:rPr>
        <w:t xml:space="preserve">Instructed C-21A crew members on flight preparations and operations. </w:t>
      </w:r>
      <w:r>
        <w:rPr>
          <w:rFonts w:ascii="Arial" w:hAnsi="Arial" w:cs="Arial"/>
          <w:sz w:val="20"/>
          <w:szCs w:val="20"/>
        </w:rPr>
        <w:t xml:space="preserve"> </w:t>
      </w:r>
      <w:r w:rsidRPr="00B52A49">
        <w:rPr>
          <w:rFonts w:ascii="Arial" w:hAnsi="Arial" w:cs="Arial"/>
          <w:sz w:val="20"/>
          <w:szCs w:val="20"/>
        </w:rPr>
        <w:t xml:space="preserve">Conducted ground and in-flight qualification, continuation and upgrade training. </w:t>
      </w:r>
      <w:r>
        <w:rPr>
          <w:rFonts w:ascii="Arial" w:hAnsi="Arial" w:cs="Arial"/>
          <w:sz w:val="20"/>
          <w:szCs w:val="20"/>
        </w:rPr>
        <w:t xml:space="preserve"> </w:t>
      </w:r>
      <w:r w:rsidRPr="00B52A49">
        <w:rPr>
          <w:rFonts w:ascii="Arial" w:hAnsi="Arial" w:cs="Arial"/>
          <w:sz w:val="20"/>
          <w:szCs w:val="20"/>
        </w:rPr>
        <w:t>Enforced standardization policies to promote safe, effective airlift mission accomplishment in support of worldwide peacetime and contingency operations. Acted as Operations Officer and Commander in their absence.</w:t>
      </w:r>
    </w:p>
    <w:p w:rsidR="00B52A49" w:rsidRPr="00423D46" w:rsidRDefault="00B52A49" w:rsidP="00800069">
      <w:pPr>
        <w:rPr>
          <w:rFonts w:ascii="Arial" w:hAnsi="Arial" w:cs="Arial"/>
          <w:sz w:val="20"/>
          <w:szCs w:val="20"/>
        </w:rPr>
      </w:pPr>
    </w:p>
    <w:p w:rsidR="00800069" w:rsidRPr="00423D46" w:rsidRDefault="00800069" w:rsidP="00800069">
      <w:pPr>
        <w:rPr>
          <w:rFonts w:ascii="Arial" w:hAnsi="Arial" w:cs="Arial"/>
          <w:b/>
          <w:sz w:val="20"/>
          <w:szCs w:val="20"/>
        </w:rPr>
      </w:pPr>
      <w:r w:rsidRPr="00423D46">
        <w:rPr>
          <w:rFonts w:ascii="Arial" w:hAnsi="Arial" w:cs="Arial"/>
          <w:b/>
          <w:sz w:val="20"/>
          <w:szCs w:val="20"/>
        </w:rPr>
        <w:t xml:space="preserve">Key Accomplishments: </w:t>
      </w:r>
    </w:p>
    <w:p w:rsidR="00800069" w:rsidRPr="00423D46" w:rsidRDefault="00800069" w:rsidP="00800069">
      <w:pPr>
        <w:numPr>
          <w:ilvl w:val="0"/>
          <w:numId w:val="7"/>
        </w:numPr>
        <w:rPr>
          <w:rFonts w:ascii="Arial" w:hAnsi="Arial" w:cs="Arial"/>
          <w:sz w:val="20"/>
          <w:szCs w:val="20"/>
        </w:rPr>
      </w:pPr>
      <w:r w:rsidRPr="00423D46">
        <w:rPr>
          <w:rFonts w:ascii="Arial" w:hAnsi="Arial" w:cs="Arial"/>
          <w:sz w:val="20"/>
          <w:szCs w:val="20"/>
        </w:rPr>
        <w:t>Proficiently organized and integrated multi-national helicopter mission plans into the Air Tasking Order; reduced Director of Operations’ man-hours required by 50 percent.</w:t>
      </w:r>
    </w:p>
    <w:p w:rsidR="00800069" w:rsidRPr="00423D46" w:rsidRDefault="00800069" w:rsidP="00800069">
      <w:pPr>
        <w:numPr>
          <w:ilvl w:val="0"/>
          <w:numId w:val="7"/>
        </w:numPr>
        <w:rPr>
          <w:rFonts w:ascii="Arial" w:hAnsi="Arial" w:cs="Arial"/>
          <w:sz w:val="20"/>
          <w:szCs w:val="20"/>
        </w:rPr>
      </w:pPr>
      <w:r w:rsidRPr="00423D46">
        <w:rPr>
          <w:rFonts w:ascii="Arial" w:hAnsi="Arial" w:cs="Arial"/>
          <w:sz w:val="20"/>
          <w:szCs w:val="20"/>
        </w:rPr>
        <w:t>Resolved a three-week</w:t>
      </w:r>
      <w:r w:rsidR="00AC600A">
        <w:rPr>
          <w:rFonts w:ascii="Arial" w:hAnsi="Arial" w:cs="Arial"/>
          <w:sz w:val="20"/>
          <w:szCs w:val="20"/>
        </w:rPr>
        <w:t xml:space="preserve"> classified</w:t>
      </w:r>
      <w:r w:rsidRPr="00423D46">
        <w:rPr>
          <w:rFonts w:ascii="Arial" w:hAnsi="Arial" w:cs="Arial"/>
          <w:sz w:val="20"/>
          <w:szCs w:val="20"/>
        </w:rPr>
        <w:t xml:space="preserve"> computer outage while maintaining 100 percent Regional Air Movement Control Center (RAMCC) mission success.</w:t>
      </w:r>
    </w:p>
    <w:p w:rsidR="00800069" w:rsidRPr="00423D46" w:rsidRDefault="00800069" w:rsidP="00800069">
      <w:pPr>
        <w:numPr>
          <w:ilvl w:val="0"/>
          <w:numId w:val="7"/>
        </w:numPr>
        <w:rPr>
          <w:rFonts w:ascii="Arial" w:hAnsi="Arial" w:cs="Arial"/>
          <w:sz w:val="20"/>
          <w:szCs w:val="20"/>
        </w:rPr>
      </w:pPr>
      <w:r w:rsidRPr="00423D46">
        <w:rPr>
          <w:rFonts w:ascii="Arial" w:hAnsi="Arial" w:cs="Arial"/>
          <w:sz w:val="20"/>
          <w:szCs w:val="20"/>
        </w:rPr>
        <w:t>Systematically planned 115 sorties, transporting more than 800 personnel supporting contingency</w:t>
      </w:r>
      <w:r w:rsidR="00AC600A">
        <w:rPr>
          <w:rFonts w:ascii="Arial" w:hAnsi="Arial" w:cs="Arial"/>
          <w:sz w:val="20"/>
          <w:szCs w:val="20"/>
        </w:rPr>
        <w:t xml:space="preserve"> and humanitarian</w:t>
      </w:r>
      <w:r w:rsidRPr="00423D46">
        <w:rPr>
          <w:rFonts w:ascii="Arial" w:hAnsi="Arial" w:cs="Arial"/>
          <w:sz w:val="20"/>
          <w:szCs w:val="20"/>
        </w:rPr>
        <w:t xml:space="preserve"> operations in </w:t>
      </w:r>
      <w:r w:rsidR="001C2BD9" w:rsidRPr="00423D46">
        <w:rPr>
          <w:rFonts w:ascii="Arial" w:hAnsi="Arial" w:cs="Arial"/>
          <w:sz w:val="20"/>
          <w:szCs w:val="20"/>
        </w:rPr>
        <w:t xml:space="preserve">the </w:t>
      </w:r>
      <w:r w:rsidRPr="00423D46">
        <w:rPr>
          <w:rFonts w:ascii="Arial" w:hAnsi="Arial" w:cs="Arial"/>
          <w:sz w:val="20"/>
          <w:szCs w:val="20"/>
        </w:rPr>
        <w:t>Balkans.</w:t>
      </w:r>
    </w:p>
    <w:p w:rsidR="00800069" w:rsidRPr="00423D46" w:rsidRDefault="00800069" w:rsidP="00800069">
      <w:pPr>
        <w:numPr>
          <w:ilvl w:val="0"/>
          <w:numId w:val="7"/>
        </w:numPr>
        <w:rPr>
          <w:rFonts w:ascii="Arial" w:hAnsi="Arial" w:cs="Arial"/>
          <w:sz w:val="20"/>
          <w:szCs w:val="20"/>
        </w:rPr>
      </w:pPr>
      <w:r w:rsidRPr="00423D46">
        <w:rPr>
          <w:rFonts w:ascii="Arial" w:hAnsi="Arial" w:cs="Arial"/>
          <w:sz w:val="20"/>
          <w:szCs w:val="20"/>
        </w:rPr>
        <w:t>Determined critical shortfalls for transition of airspace authority and control structure from the UN to the Bosnian government:  developed multiple fall-back plans to address each risk factor.</w:t>
      </w:r>
    </w:p>
    <w:p w:rsidR="00800069" w:rsidRPr="00423D46" w:rsidRDefault="00800069" w:rsidP="00800069">
      <w:pPr>
        <w:numPr>
          <w:ilvl w:val="0"/>
          <w:numId w:val="7"/>
        </w:numPr>
        <w:rPr>
          <w:rFonts w:ascii="Arial" w:hAnsi="Arial" w:cs="Arial"/>
          <w:sz w:val="20"/>
          <w:szCs w:val="20"/>
        </w:rPr>
      </w:pPr>
      <w:r w:rsidRPr="00423D46">
        <w:rPr>
          <w:rFonts w:ascii="Arial" w:hAnsi="Arial" w:cs="Arial"/>
          <w:sz w:val="20"/>
          <w:szCs w:val="20"/>
        </w:rPr>
        <w:t>Safely recovered aircraft under extreme weather conditions after loss of ground warning system.</w:t>
      </w:r>
    </w:p>
    <w:p w:rsidR="00800069" w:rsidRPr="00423D46" w:rsidRDefault="00800069" w:rsidP="00800069">
      <w:pPr>
        <w:pStyle w:val="ListParagraph"/>
        <w:numPr>
          <w:ilvl w:val="0"/>
          <w:numId w:val="7"/>
        </w:numPr>
        <w:rPr>
          <w:rFonts w:ascii="Arial" w:hAnsi="Arial" w:cs="Arial"/>
          <w:sz w:val="20"/>
          <w:szCs w:val="20"/>
        </w:rPr>
      </w:pPr>
      <w:r w:rsidRPr="00423D46">
        <w:rPr>
          <w:rFonts w:ascii="Arial" w:hAnsi="Arial" w:cs="Arial"/>
          <w:sz w:val="20"/>
          <w:szCs w:val="20"/>
        </w:rPr>
        <w:t xml:space="preserve">Strategically planned aircraft/crew deployment schedule to avoid volcanic activity, ensuring safe and timely mission </w:t>
      </w:r>
      <w:r w:rsidRPr="00947205">
        <w:rPr>
          <w:rFonts w:ascii="Arial" w:hAnsi="Arial" w:cs="Arial"/>
          <w:sz w:val="20"/>
          <w:szCs w:val="20"/>
        </w:rPr>
        <w:t>execution to the Persian Gulf</w:t>
      </w:r>
      <w:r w:rsidRPr="00423D46">
        <w:rPr>
          <w:rFonts w:ascii="Arial" w:hAnsi="Arial" w:cs="Arial"/>
          <w:sz w:val="20"/>
          <w:szCs w:val="20"/>
        </w:rPr>
        <w:t>.</w:t>
      </w:r>
    </w:p>
    <w:p w:rsidR="00800069" w:rsidRPr="00423D46" w:rsidRDefault="00800069" w:rsidP="00800069">
      <w:pPr>
        <w:pStyle w:val="ListParagraph"/>
        <w:numPr>
          <w:ilvl w:val="0"/>
          <w:numId w:val="7"/>
        </w:numPr>
        <w:rPr>
          <w:rFonts w:ascii="Arial" w:hAnsi="Arial" w:cs="Arial"/>
          <w:sz w:val="20"/>
          <w:szCs w:val="20"/>
        </w:rPr>
      </w:pPr>
      <w:r w:rsidRPr="00423D46">
        <w:rPr>
          <w:rFonts w:ascii="Arial" w:hAnsi="Arial" w:cs="Arial"/>
          <w:sz w:val="20"/>
          <w:szCs w:val="20"/>
        </w:rPr>
        <w:t>Selected as the key leader to establish covert C-21 operations for wartime efforts.</w:t>
      </w:r>
    </w:p>
    <w:p w:rsidR="00800069" w:rsidRDefault="00800069" w:rsidP="00800069">
      <w:pPr>
        <w:ind w:left="720"/>
        <w:rPr>
          <w:rFonts w:ascii="Arial" w:hAnsi="Arial" w:cs="Arial"/>
          <w:sz w:val="20"/>
          <w:szCs w:val="20"/>
        </w:rPr>
      </w:pPr>
    </w:p>
    <w:p w:rsidR="00B52A49" w:rsidRDefault="00B52A49" w:rsidP="00800069">
      <w:pPr>
        <w:ind w:left="720"/>
        <w:rPr>
          <w:rFonts w:ascii="Arial" w:hAnsi="Arial" w:cs="Arial"/>
          <w:sz w:val="20"/>
          <w:szCs w:val="20"/>
        </w:rPr>
      </w:pPr>
    </w:p>
    <w:p w:rsidR="00B52A49" w:rsidRDefault="00B52A49" w:rsidP="00800069">
      <w:pPr>
        <w:ind w:left="720"/>
        <w:rPr>
          <w:rFonts w:ascii="Arial" w:hAnsi="Arial" w:cs="Arial"/>
          <w:sz w:val="20"/>
          <w:szCs w:val="20"/>
        </w:rPr>
      </w:pPr>
    </w:p>
    <w:p w:rsidR="00B52A49" w:rsidRDefault="00B52A49" w:rsidP="00800069">
      <w:pPr>
        <w:ind w:left="720"/>
        <w:rPr>
          <w:rFonts w:ascii="Arial" w:hAnsi="Arial" w:cs="Arial"/>
          <w:sz w:val="20"/>
          <w:szCs w:val="20"/>
        </w:rPr>
      </w:pPr>
    </w:p>
    <w:p w:rsidR="00B52A49" w:rsidRPr="00423D46" w:rsidRDefault="00B52A49" w:rsidP="00800069">
      <w:pPr>
        <w:ind w:left="720"/>
        <w:rPr>
          <w:rFonts w:ascii="Arial" w:hAnsi="Arial" w:cs="Arial"/>
          <w:sz w:val="20"/>
          <w:szCs w:val="20"/>
        </w:rPr>
      </w:pPr>
    </w:p>
    <w:tbl>
      <w:tblPr>
        <w:tblW w:w="0" w:type="auto"/>
        <w:tblInd w:w="108" w:type="dxa"/>
        <w:shd w:val="clear" w:color="auto" w:fill="A6A6A6"/>
        <w:tblLook w:val="00BF"/>
      </w:tblPr>
      <w:tblGrid>
        <w:gridCol w:w="3372"/>
        <w:gridCol w:w="3480"/>
        <w:gridCol w:w="3480"/>
      </w:tblGrid>
      <w:tr w:rsidR="00800069" w:rsidRPr="00423D46" w:rsidTr="003A3E5F">
        <w:tc>
          <w:tcPr>
            <w:tcW w:w="3372" w:type="dxa"/>
            <w:shd w:val="clear" w:color="auto" w:fill="A6A6A6"/>
          </w:tcPr>
          <w:p w:rsidR="00800069" w:rsidRPr="00423D46" w:rsidRDefault="00800069" w:rsidP="003A3E5F">
            <w:pPr>
              <w:pStyle w:val="CompanyName"/>
              <w:rPr>
                <w:b w:val="0"/>
              </w:rPr>
            </w:pPr>
          </w:p>
        </w:tc>
        <w:tc>
          <w:tcPr>
            <w:tcW w:w="3480" w:type="dxa"/>
            <w:shd w:val="clear" w:color="auto" w:fill="A6A6A6"/>
          </w:tcPr>
          <w:p w:rsidR="00800069" w:rsidRPr="00423D46" w:rsidRDefault="00800069" w:rsidP="003A3E5F">
            <w:pPr>
              <w:tabs>
                <w:tab w:val="left" w:pos="2107"/>
              </w:tabs>
              <w:jc w:val="center"/>
              <w:rPr>
                <w:rFonts w:ascii="Arial" w:hAnsi="Arial" w:cs="Arial"/>
                <w:sz w:val="20"/>
                <w:szCs w:val="20"/>
              </w:rPr>
            </w:pPr>
            <w:r w:rsidRPr="00423D46">
              <w:rPr>
                <w:rFonts w:ascii="Arial" w:hAnsi="Arial" w:cs="Arial"/>
                <w:sz w:val="20"/>
                <w:szCs w:val="20"/>
              </w:rPr>
              <w:t>Earlier Experience</w:t>
            </w:r>
          </w:p>
        </w:tc>
        <w:tc>
          <w:tcPr>
            <w:tcW w:w="3480" w:type="dxa"/>
            <w:shd w:val="clear" w:color="auto" w:fill="A6A6A6"/>
          </w:tcPr>
          <w:p w:rsidR="00800069" w:rsidRPr="00423D46" w:rsidRDefault="00800069" w:rsidP="003A3E5F">
            <w:pPr>
              <w:rPr>
                <w:rFonts w:ascii="Arial" w:hAnsi="Arial" w:cs="Arial"/>
                <w:sz w:val="20"/>
                <w:szCs w:val="20"/>
              </w:rPr>
            </w:pPr>
          </w:p>
        </w:tc>
      </w:tr>
    </w:tbl>
    <w:p w:rsidR="00800069" w:rsidRPr="00423D46" w:rsidRDefault="00800069" w:rsidP="00800069">
      <w:pPr>
        <w:rPr>
          <w:rFonts w:ascii="Arial" w:hAnsi="Arial" w:cs="Arial"/>
          <w:sz w:val="20"/>
          <w:szCs w:val="20"/>
          <w:u w:val="single"/>
        </w:rPr>
      </w:pPr>
    </w:p>
    <w:p w:rsidR="00800069" w:rsidRPr="00423D46" w:rsidRDefault="00800069" w:rsidP="00800069">
      <w:pPr>
        <w:rPr>
          <w:rFonts w:ascii="Arial" w:hAnsi="Arial" w:cs="Arial"/>
          <w:sz w:val="20"/>
          <w:szCs w:val="20"/>
          <w:u w:val="single"/>
        </w:rPr>
      </w:pPr>
      <w:r w:rsidRPr="00423D46">
        <w:rPr>
          <w:rFonts w:ascii="Arial" w:hAnsi="Arial" w:cs="Arial"/>
          <w:sz w:val="20"/>
          <w:szCs w:val="20"/>
          <w:u w:val="single"/>
        </w:rPr>
        <w:t>384th Air Refueling Squadron (AMC) McConnell Air Force Base, KS</w:t>
      </w:r>
    </w:p>
    <w:p w:rsidR="00800069" w:rsidRPr="00423D46" w:rsidRDefault="00800069" w:rsidP="00800069">
      <w:pPr>
        <w:numPr>
          <w:ilvl w:val="0"/>
          <w:numId w:val="6"/>
        </w:numPr>
        <w:rPr>
          <w:rFonts w:ascii="Arial" w:hAnsi="Arial" w:cs="Arial"/>
          <w:sz w:val="20"/>
          <w:szCs w:val="20"/>
        </w:rPr>
      </w:pPr>
      <w:r w:rsidRPr="00423D46">
        <w:rPr>
          <w:rFonts w:ascii="Arial" w:hAnsi="Arial" w:cs="Arial"/>
          <w:sz w:val="20"/>
          <w:szCs w:val="20"/>
        </w:rPr>
        <w:t>Flight Commander (Apr 1999-Mar 2000)</w:t>
      </w:r>
    </w:p>
    <w:p w:rsidR="00800069" w:rsidRPr="00423D46" w:rsidRDefault="00800069" w:rsidP="00800069">
      <w:pPr>
        <w:numPr>
          <w:ilvl w:val="0"/>
          <w:numId w:val="6"/>
        </w:numPr>
        <w:rPr>
          <w:rFonts w:ascii="Arial" w:hAnsi="Arial" w:cs="Arial"/>
          <w:sz w:val="20"/>
          <w:szCs w:val="20"/>
        </w:rPr>
      </w:pPr>
      <w:r w:rsidRPr="00423D46">
        <w:rPr>
          <w:rFonts w:ascii="Arial" w:hAnsi="Arial" w:cs="Arial"/>
          <w:sz w:val="20"/>
          <w:szCs w:val="20"/>
        </w:rPr>
        <w:t>Assistant Flight Commander/Instructor Pilot (Apr 1998-Mar 1999)</w:t>
      </w:r>
    </w:p>
    <w:p w:rsidR="00800069" w:rsidRPr="00423D46" w:rsidRDefault="00800069" w:rsidP="00800069">
      <w:pPr>
        <w:numPr>
          <w:ilvl w:val="0"/>
          <w:numId w:val="6"/>
        </w:numPr>
        <w:rPr>
          <w:rFonts w:ascii="Arial" w:hAnsi="Arial" w:cs="Arial"/>
          <w:sz w:val="20"/>
          <w:szCs w:val="20"/>
        </w:rPr>
      </w:pPr>
      <w:r w:rsidRPr="00423D46">
        <w:rPr>
          <w:rFonts w:ascii="Arial" w:hAnsi="Arial" w:cs="Arial"/>
          <w:sz w:val="20"/>
          <w:szCs w:val="20"/>
        </w:rPr>
        <w:t>Aircraft Commander (May 1997-Mar 1998)</w:t>
      </w:r>
    </w:p>
    <w:p w:rsidR="00800069" w:rsidRPr="00423D46" w:rsidRDefault="00800069" w:rsidP="00800069">
      <w:pPr>
        <w:numPr>
          <w:ilvl w:val="0"/>
          <w:numId w:val="6"/>
        </w:numPr>
        <w:rPr>
          <w:rFonts w:ascii="Arial" w:hAnsi="Arial" w:cs="Arial"/>
          <w:sz w:val="20"/>
          <w:szCs w:val="20"/>
        </w:rPr>
      </w:pPr>
      <w:r w:rsidRPr="00423D46">
        <w:rPr>
          <w:rFonts w:ascii="Arial" w:hAnsi="Arial" w:cs="Arial"/>
          <w:sz w:val="20"/>
          <w:szCs w:val="20"/>
        </w:rPr>
        <w:t>OIC of Plans and Mobility/Pilot (May 1996-May 1997)</w:t>
      </w:r>
    </w:p>
    <w:p w:rsidR="00800069" w:rsidRPr="00423D46" w:rsidRDefault="00800069" w:rsidP="00800069">
      <w:pPr>
        <w:numPr>
          <w:ilvl w:val="0"/>
          <w:numId w:val="6"/>
        </w:numPr>
        <w:rPr>
          <w:rFonts w:ascii="Arial" w:hAnsi="Arial" w:cs="Arial"/>
          <w:sz w:val="20"/>
          <w:szCs w:val="20"/>
        </w:rPr>
      </w:pPr>
      <w:r w:rsidRPr="00423D46">
        <w:rPr>
          <w:rFonts w:ascii="Arial" w:hAnsi="Arial" w:cs="Arial"/>
          <w:sz w:val="20"/>
          <w:szCs w:val="20"/>
        </w:rPr>
        <w:t>Pilot (May 1994-May 1996)</w:t>
      </w:r>
    </w:p>
    <w:p w:rsidR="00800069" w:rsidRPr="00423D46" w:rsidRDefault="00800069" w:rsidP="00800069">
      <w:pPr>
        <w:rPr>
          <w:rFonts w:ascii="Arial" w:hAnsi="Arial" w:cs="Arial"/>
          <w:sz w:val="20"/>
          <w:szCs w:val="20"/>
        </w:rPr>
      </w:pPr>
    </w:p>
    <w:p w:rsidR="00800069" w:rsidRPr="00423D46" w:rsidRDefault="00800069" w:rsidP="00800069">
      <w:pPr>
        <w:rPr>
          <w:rFonts w:ascii="Arial" w:hAnsi="Arial" w:cs="Arial"/>
          <w:sz w:val="20"/>
          <w:szCs w:val="20"/>
          <w:u w:val="single"/>
        </w:rPr>
      </w:pPr>
      <w:r w:rsidRPr="00423D46">
        <w:rPr>
          <w:rFonts w:ascii="Arial" w:hAnsi="Arial" w:cs="Arial"/>
          <w:sz w:val="20"/>
          <w:szCs w:val="20"/>
          <w:u w:val="single"/>
        </w:rPr>
        <w:t>87th Flying Training squadron (AETC), Laughlin AFB, TX</w:t>
      </w:r>
    </w:p>
    <w:p w:rsidR="00800069" w:rsidRPr="00423D46" w:rsidRDefault="00800069" w:rsidP="00800069">
      <w:pPr>
        <w:numPr>
          <w:ilvl w:val="0"/>
          <w:numId w:val="6"/>
        </w:numPr>
        <w:rPr>
          <w:rFonts w:ascii="Arial" w:hAnsi="Arial" w:cs="Arial"/>
          <w:sz w:val="20"/>
          <w:szCs w:val="20"/>
        </w:rPr>
      </w:pPr>
      <w:r w:rsidRPr="00423D46">
        <w:rPr>
          <w:rFonts w:ascii="Arial" w:hAnsi="Arial" w:cs="Arial"/>
          <w:sz w:val="20"/>
          <w:szCs w:val="20"/>
        </w:rPr>
        <w:t>Undergraduate Pilot Training (Mar 1993-May 1994) - Class Leader (Received Outstanding Officer Award).</w:t>
      </w:r>
    </w:p>
    <w:p w:rsidR="00800069" w:rsidRPr="00423D46" w:rsidRDefault="00800069" w:rsidP="00800069">
      <w:pPr>
        <w:rPr>
          <w:rFonts w:ascii="Arial" w:hAnsi="Arial" w:cs="Arial"/>
          <w:sz w:val="20"/>
          <w:szCs w:val="20"/>
          <w:u w:val="single"/>
        </w:rPr>
      </w:pPr>
    </w:p>
    <w:p w:rsidR="00800069" w:rsidRPr="00423D46" w:rsidRDefault="00800069" w:rsidP="00800069">
      <w:pPr>
        <w:rPr>
          <w:rFonts w:ascii="Arial" w:hAnsi="Arial" w:cs="Arial"/>
          <w:sz w:val="20"/>
          <w:szCs w:val="20"/>
          <w:u w:val="single"/>
        </w:rPr>
      </w:pPr>
      <w:r w:rsidRPr="00423D46">
        <w:rPr>
          <w:rFonts w:ascii="Arial" w:hAnsi="Arial" w:cs="Arial"/>
          <w:sz w:val="20"/>
          <w:szCs w:val="20"/>
          <w:u w:val="single"/>
        </w:rPr>
        <w:t>Aeronautical Systems Center (AFMC), Wright-Patterson AFB, OH</w:t>
      </w:r>
    </w:p>
    <w:p w:rsidR="00800069" w:rsidRPr="00423D46" w:rsidRDefault="00800069" w:rsidP="00800069">
      <w:pPr>
        <w:numPr>
          <w:ilvl w:val="0"/>
          <w:numId w:val="6"/>
        </w:numPr>
        <w:rPr>
          <w:rFonts w:ascii="Arial" w:hAnsi="Arial" w:cs="Arial"/>
          <w:sz w:val="20"/>
          <w:szCs w:val="20"/>
        </w:rPr>
      </w:pPr>
      <w:r w:rsidRPr="00423D46">
        <w:rPr>
          <w:rFonts w:ascii="Arial" w:hAnsi="Arial" w:cs="Arial"/>
          <w:sz w:val="20"/>
          <w:szCs w:val="20"/>
        </w:rPr>
        <w:t>Staff Protocol Officer (Dec 1990-Mar 1993)</w:t>
      </w:r>
    </w:p>
    <w:p w:rsidR="00800069" w:rsidRPr="00423D46" w:rsidRDefault="00800069" w:rsidP="00800069">
      <w:pPr>
        <w:rPr>
          <w:rFonts w:ascii="Arial" w:hAnsi="Arial" w:cs="Arial"/>
          <w:sz w:val="20"/>
          <w:szCs w:val="20"/>
          <w:u w:val="single"/>
        </w:rPr>
      </w:pPr>
    </w:p>
    <w:p w:rsidR="00800069" w:rsidRPr="00423D46" w:rsidRDefault="00800069" w:rsidP="00800069">
      <w:pPr>
        <w:rPr>
          <w:rFonts w:ascii="Arial" w:hAnsi="Arial" w:cs="Arial"/>
          <w:sz w:val="20"/>
          <w:szCs w:val="20"/>
          <w:u w:val="single"/>
        </w:rPr>
      </w:pPr>
      <w:r w:rsidRPr="00423D46">
        <w:rPr>
          <w:rFonts w:ascii="Arial" w:hAnsi="Arial" w:cs="Arial"/>
          <w:sz w:val="20"/>
          <w:szCs w:val="20"/>
          <w:u w:val="single"/>
        </w:rPr>
        <w:t>Aeronautical Systems Division (AFSC), Wright-Patterson AFB, OH</w:t>
      </w:r>
    </w:p>
    <w:p w:rsidR="00800069" w:rsidRPr="00423D46" w:rsidRDefault="00800069" w:rsidP="00800069">
      <w:pPr>
        <w:numPr>
          <w:ilvl w:val="0"/>
          <w:numId w:val="6"/>
        </w:numPr>
        <w:rPr>
          <w:rFonts w:ascii="Arial" w:hAnsi="Arial" w:cs="Arial"/>
          <w:sz w:val="20"/>
          <w:szCs w:val="20"/>
        </w:rPr>
      </w:pPr>
      <w:r w:rsidRPr="00423D46">
        <w:rPr>
          <w:rFonts w:ascii="Arial" w:hAnsi="Arial" w:cs="Arial"/>
          <w:sz w:val="20"/>
          <w:szCs w:val="20"/>
        </w:rPr>
        <w:t>Operations Research Analyst (Sep 1989-Dec 1990)</w:t>
      </w:r>
    </w:p>
    <w:p w:rsidR="00800069" w:rsidRPr="00423D46" w:rsidRDefault="00800069" w:rsidP="00800069">
      <w:pPr>
        <w:jc w:val="both"/>
        <w:rPr>
          <w:rFonts w:ascii="Arial" w:hAnsi="Arial" w:cs="Arial"/>
          <w:sz w:val="20"/>
          <w:szCs w:val="20"/>
        </w:rPr>
      </w:pPr>
    </w:p>
    <w:tbl>
      <w:tblPr>
        <w:tblW w:w="0" w:type="auto"/>
        <w:tblInd w:w="108" w:type="dxa"/>
        <w:shd w:val="clear" w:color="auto" w:fill="A6A6A6"/>
        <w:tblLook w:val="00BF"/>
      </w:tblPr>
      <w:tblGrid>
        <w:gridCol w:w="3372"/>
        <w:gridCol w:w="3480"/>
        <w:gridCol w:w="3480"/>
      </w:tblGrid>
      <w:tr w:rsidR="00800069" w:rsidRPr="00423D46" w:rsidTr="003A3E5F">
        <w:tc>
          <w:tcPr>
            <w:tcW w:w="3372" w:type="dxa"/>
            <w:shd w:val="clear" w:color="auto" w:fill="A6A6A6"/>
          </w:tcPr>
          <w:p w:rsidR="00800069" w:rsidRPr="00423D46" w:rsidRDefault="00800069" w:rsidP="003A3E5F">
            <w:pPr>
              <w:pStyle w:val="CompanyName"/>
              <w:rPr>
                <w:b w:val="0"/>
              </w:rPr>
            </w:pPr>
          </w:p>
        </w:tc>
        <w:tc>
          <w:tcPr>
            <w:tcW w:w="3480" w:type="dxa"/>
            <w:shd w:val="clear" w:color="auto" w:fill="A6A6A6"/>
          </w:tcPr>
          <w:p w:rsidR="00800069" w:rsidRPr="00423D46" w:rsidRDefault="00800069" w:rsidP="003A3E5F">
            <w:pPr>
              <w:tabs>
                <w:tab w:val="left" w:pos="2107"/>
              </w:tabs>
              <w:jc w:val="center"/>
              <w:rPr>
                <w:rFonts w:ascii="Arial" w:hAnsi="Arial" w:cs="Arial"/>
                <w:sz w:val="20"/>
                <w:szCs w:val="20"/>
              </w:rPr>
            </w:pPr>
            <w:r w:rsidRPr="00423D46">
              <w:rPr>
                <w:rFonts w:ascii="Arial" w:hAnsi="Arial" w:cs="Arial"/>
                <w:sz w:val="20"/>
                <w:szCs w:val="20"/>
              </w:rPr>
              <w:t xml:space="preserve">Selected Awards and Honors </w:t>
            </w:r>
          </w:p>
        </w:tc>
        <w:tc>
          <w:tcPr>
            <w:tcW w:w="3480" w:type="dxa"/>
            <w:shd w:val="clear" w:color="auto" w:fill="A6A6A6"/>
          </w:tcPr>
          <w:p w:rsidR="00800069" w:rsidRPr="00423D46" w:rsidRDefault="00800069" w:rsidP="003A3E5F">
            <w:pPr>
              <w:rPr>
                <w:rFonts w:ascii="Arial" w:hAnsi="Arial" w:cs="Arial"/>
                <w:sz w:val="20"/>
                <w:szCs w:val="20"/>
              </w:rPr>
            </w:pPr>
          </w:p>
        </w:tc>
      </w:tr>
    </w:tbl>
    <w:p w:rsidR="00800069" w:rsidRPr="00423D46" w:rsidRDefault="00800069" w:rsidP="00800069">
      <w:pPr>
        <w:jc w:val="both"/>
        <w:rPr>
          <w:rFonts w:ascii="Arial" w:hAnsi="Arial" w:cs="Arial"/>
          <w:sz w:val="20"/>
          <w:szCs w:val="20"/>
        </w:rPr>
      </w:pPr>
    </w:p>
    <w:p w:rsidR="00800069" w:rsidRPr="00423D46" w:rsidRDefault="00800069" w:rsidP="00800069">
      <w:pPr>
        <w:jc w:val="center"/>
        <w:rPr>
          <w:rFonts w:ascii="Arial" w:hAnsi="Arial" w:cs="Arial"/>
          <w:b/>
          <w:sz w:val="20"/>
          <w:szCs w:val="20"/>
        </w:rPr>
      </w:pPr>
      <w:r w:rsidRPr="00423D46">
        <w:rPr>
          <w:rFonts w:ascii="Arial" w:hAnsi="Arial" w:cs="Arial"/>
          <w:b/>
          <w:sz w:val="20"/>
          <w:szCs w:val="20"/>
        </w:rPr>
        <w:t>For outstanding leadership/management, personal achievements, and operations:</w:t>
      </w:r>
    </w:p>
    <w:p w:rsidR="00800069" w:rsidRPr="00423D46" w:rsidRDefault="00800069" w:rsidP="00800069">
      <w:pPr>
        <w:jc w:val="center"/>
        <w:rPr>
          <w:rFonts w:ascii="Arial" w:hAnsi="Arial" w:cs="Arial"/>
          <w:sz w:val="20"/>
          <w:szCs w:val="20"/>
        </w:rPr>
      </w:pPr>
    </w:p>
    <w:p w:rsidR="00800069" w:rsidRPr="00423D46" w:rsidRDefault="00800069" w:rsidP="00800069">
      <w:pPr>
        <w:jc w:val="center"/>
        <w:rPr>
          <w:rFonts w:ascii="Arial" w:hAnsi="Arial" w:cs="Arial"/>
          <w:sz w:val="20"/>
          <w:szCs w:val="20"/>
        </w:rPr>
      </w:pPr>
      <w:r w:rsidRPr="00423D46">
        <w:rPr>
          <w:rFonts w:ascii="Arial" w:hAnsi="Arial" w:cs="Arial"/>
          <w:sz w:val="20"/>
          <w:szCs w:val="20"/>
        </w:rPr>
        <w:t xml:space="preserve">Meritorious Service Medals (3) ▪ Air Medal ▪ Aerial Achievement Medal ▪ Air Force Commendation Medals (3) ▪ Air Force Achievement Medals (2) ▪ Numerous Campaign </w:t>
      </w:r>
      <w:r w:rsidR="009569A3">
        <w:rPr>
          <w:rFonts w:ascii="Arial" w:hAnsi="Arial" w:cs="Arial"/>
          <w:sz w:val="20"/>
          <w:szCs w:val="20"/>
        </w:rPr>
        <w:t>&amp;</w:t>
      </w:r>
      <w:r w:rsidRPr="00423D46">
        <w:rPr>
          <w:rFonts w:ascii="Arial" w:hAnsi="Arial" w:cs="Arial"/>
          <w:sz w:val="20"/>
          <w:szCs w:val="20"/>
        </w:rPr>
        <w:t xml:space="preserve"> Unit Awards ▪ Recognized with Quarterly </w:t>
      </w:r>
      <w:r w:rsidR="009569A3">
        <w:rPr>
          <w:rFonts w:ascii="Arial" w:hAnsi="Arial" w:cs="Arial"/>
          <w:sz w:val="20"/>
          <w:szCs w:val="20"/>
        </w:rPr>
        <w:t>&amp;</w:t>
      </w:r>
      <w:r w:rsidRPr="00423D46">
        <w:rPr>
          <w:rFonts w:ascii="Arial" w:hAnsi="Arial" w:cs="Arial"/>
          <w:sz w:val="20"/>
          <w:szCs w:val="20"/>
        </w:rPr>
        <w:t xml:space="preserve"> Special Awards</w:t>
      </w:r>
    </w:p>
    <w:p w:rsidR="00800069" w:rsidRPr="00423D46" w:rsidRDefault="00800069" w:rsidP="00800069">
      <w:pPr>
        <w:jc w:val="center"/>
        <w:rPr>
          <w:rFonts w:ascii="Arial" w:hAnsi="Arial" w:cs="Arial"/>
          <w:sz w:val="20"/>
          <w:szCs w:val="20"/>
        </w:rPr>
      </w:pPr>
    </w:p>
    <w:tbl>
      <w:tblPr>
        <w:tblW w:w="0" w:type="auto"/>
        <w:tblInd w:w="108" w:type="dxa"/>
        <w:shd w:val="clear" w:color="auto" w:fill="A6A6A6"/>
        <w:tblLook w:val="00BF"/>
      </w:tblPr>
      <w:tblGrid>
        <w:gridCol w:w="3372"/>
        <w:gridCol w:w="3480"/>
        <w:gridCol w:w="3480"/>
      </w:tblGrid>
      <w:tr w:rsidR="00800069" w:rsidRPr="00423D46" w:rsidTr="003A3E5F">
        <w:tc>
          <w:tcPr>
            <w:tcW w:w="3372" w:type="dxa"/>
            <w:shd w:val="clear" w:color="auto" w:fill="A6A6A6"/>
          </w:tcPr>
          <w:p w:rsidR="00800069" w:rsidRPr="00423D46" w:rsidRDefault="00800069" w:rsidP="003A3E5F">
            <w:pPr>
              <w:pStyle w:val="CompanyName"/>
              <w:rPr>
                <w:b w:val="0"/>
              </w:rPr>
            </w:pPr>
          </w:p>
        </w:tc>
        <w:tc>
          <w:tcPr>
            <w:tcW w:w="3480" w:type="dxa"/>
            <w:shd w:val="clear" w:color="auto" w:fill="A6A6A6"/>
          </w:tcPr>
          <w:p w:rsidR="00800069" w:rsidRPr="00423D46" w:rsidRDefault="00800069" w:rsidP="003A3E5F">
            <w:pPr>
              <w:tabs>
                <w:tab w:val="left" w:pos="2107"/>
              </w:tabs>
              <w:jc w:val="center"/>
              <w:rPr>
                <w:rFonts w:ascii="Arial" w:hAnsi="Arial" w:cs="Arial"/>
                <w:sz w:val="20"/>
                <w:szCs w:val="20"/>
              </w:rPr>
            </w:pPr>
            <w:r w:rsidRPr="00423D46">
              <w:rPr>
                <w:rFonts w:ascii="Arial" w:hAnsi="Arial" w:cs="Arial"/>
                <w:sz w:val="20"/>
                <w:szCs w:val="20"/>
              </w:rPr>
              <w:t>Education</w:t>
            </w:r>
          </w:p>
        </w:tc>
        <w:tc>
          <w:tcPr>
            <w:tcW w:w="3480" w:type="dxa"/>
            <w:shd w:val="clear" w:color="auto" w:fill="A6A6A6"/>
          </w:tcPr>
          <w:p w:rsidR="00800069" w:rsidRPr="00423D46" w:rsidRDefault="00800069" w:rsidP="003A3E5F">
            <w:pPr>
              <w:rPr>
                <w:rFonts w:ascii="Arial" w:hAnsi="Arial" w:cs="Arial"/>
                <w:sz w:val="20"/>
                <w:szCs w:val="20"/>
              </w:rPr>
            </w:pPr>
          </w:p>
        </w:tc>
      </w:tr>
    </w:tbl>
    <w:p w:rsidR="00800069" w:rsidRPr="00423D46" w:rsidRDefault="00800069" w:rsidP="00800069">
      <w:pPr>
        <w:pStyle w:val="Achievement"/>
        <w:numPr>
          <w:ilvl w:val="0"/>
          <w:numId w:val="0"/>
        </w:numPr>
        <w:spacing w:after="0" w:line="240" w:lineRule="auto"/>
        <w:jc w:val="left"/>
        <w:rPr>
          <w:rFonts w:cs="Arial"/>
          <w:spacing w:val="0"/>
        </w:rPr>
      </w:pPr>
    </w:p>
    <w:p w:rsidR="00800069" w:rsidRPr="00423D46" w:rsidRDefault="00800069" w:rsidP="00800069">
      <w:pPr>
        <w:jc w:val="center"/>
        <w:rPr>
          <w:rFonts w:ascii="Arial" w:hAnsi="Arial" w:cs="Arial"/>
          <w:b/>
          <w:smallCaps/>
          <w:sz w:val="20"/>
          <w:szCs w:val="20"/>
        </w:rPr>
      </w:pPr>
      <w:r w:rsidRPr="00423D46">
        <w:rPr>
          <w:rFonts w:ascii="Arial" w:hAnsi="Arial" w:cs="Arial"/>
          <w:b/>
          <w:smallCaps/>
          <w:sz w:val="20"/>
          <w:szCs w:val="20"/>
        </w:rPr>
        <w:t>Master of Science in Aeronautical Science (2003)</w:t>
      </w:r>
    </w:p>
    <w:p w:rsidR="00800069" w:rsidRPr="00423D46" w:rsidRDefault="00800069" w:rsidP="00800069">
      <w:pPr>
        <w:jc w:val="center"/>
        <w:rPr>
          <w:rFonts w:ascii="Arial" w:hAnsi="Arial" w:cs="Arial"/>
          <w:sz w:val="20"/>
          <w:szCs w:val="20"/>
        </w:rPr>
      </w:pPr>
      <w:r w:rsidRPr="00423D46">
        <w:rPr>
          <w:rFonts w:ascii="Arial" w:hAnsi="Arial" w:cs="Arial"/>
          <w:sz w:val="20"/>
          <w:szCs w:val="20"/>
        </w:rPr>
        <w:t>(Double Major in Management and Operations) GPA: 4.0 / 4.0</w:t>
      </w:r>
    </w:p>
    <w:p w:rsidR="00800069" w:rsidRPr="00423D46" w:rsidRDefault="00800069" w:rsidP="00800069">
      <w:pPr>
        <w:jc w:val="center"/>
        <w:rPr>
          <w:rFonts w:ascii="Arial" w:hAnsi="Arial" w:cs="Arial"/>
          <w:sz w:val="20"/>
          <w:szCs w:val="20"/>
        </w:rPr>
      </w:pPr>
      <w:r w:rsidRPr="00423D46">
        <w:rPr>
          <w:rFonts w:ascii="Arial" w:hAnsi="Arial" w:cs="Arial"/>
          <w:sz w:val="20"/>
          <w:szCs w:val="20"/>
        </w:rPr>
        <w:t>Embry Riddle Aeronautical University, Offutt AFB, NE</w:t>
      </w:r>
    </w:p>
    <w:p w:rsidR="00800069" w:rsidRPr="00423D46" w:rsidRDefault="00800069" w:rsidP="00800069">
      <w:pPr>
        <w:jc w:val="center"/>
        <w:rPr>
          <w:rFonts w:ascii="Arial" w:hAnsi="Arial" w:cs="Arial"/>
          <w:sz w:val="20"/>
          <w:szCs w:val="20"/>
        </w:rPr>
      </w:pPr>
    </w:p>
    <w:p w:rsidR="00800069" w:rsidRPr="00423D46" w:rsidRDefault="00800069" w:rsidP="00800069">
      <w:pPr>
        <w:jc w:val="center"/>
        <w:rPr>
          <w:rFonts w:ascii="Arial" w:hAnsi="Arial" w:cs="Arial"/>
          <w:b/>
          <w:smallCaps/>
          <w:sz w:val="20"/>
          <w:szCs w:val="20"/>
        </w:rPr>
      </w:pPr>
      <w:r w:rsidRPr="00423D46">
        <w:rPr>
          <w:rFonts w:ascii="Arial" w:hAnsi="Arial" w:cs="Arial"/>
          <w:b/>
          <w:smallCaps/>
          <w:sz w:val="20"/>
          <w:szCs w:val="20"/>
        </w:rPr>
        <w:t>Bachelor of Science in Aeronautical Engineering (1989)</w:t>
      </w:r>
    </w:p>
    <w:p w:rsidR="00800069" w:rsidRPr="00423D46" w:rsidRDefault="00800069" w:rsidP="00800069">
      <w:pPr>
        <w:jc w:val="center"/>
        <w:rPr>
          <w:rFonts w:ascii="Arial" w:hAnsi="Arial" w:cs="Arial"/>
          <w:sz w:val="20"/>
          <w:szCs w:val="20"/>
        </w:rPr>
      </w:pPr>
      <w:r w:rsidRPr="00423D46">
        <w:rPr>
          <w:rFonts w:ascii="Arial" w:hAnsi="Arial" w:cs="Arial"/>
          <w:sz w:val="20"/>
          <w:szCs w:val="20"/>
        </w:rPr>
        <w:t>GPA: 3.0 / 4.0</w:t>
      </w:r>
    </w:p>
    <w:p w:rsidR="00800069" w:rsidRPr="00423D46" w:rsidRDefault="00800069" w:rsidP="00800069">
      <w:pPr>
        <w:jc w:val="center"/>
        <w:rPr>
          <w:rFonts w:ascii="Arial" w:hAnsi="Arial" w:cs="Arial"/>
          <w:sz w:val="20"/>
          <w:szCs w:val="20"/>
        </w:rPr>
      </w:pPr>
      <w:r w:rsidRPr="00423D46">
        <w:rPr>
          <w:rFonts w:ascii="Arial" w:hAnsi="Arial" w:cs="Arial"/>
          <w:sz w:val="20"/>
          <w:szCs w:val="20"/>
        </w:rPr>
        <w:t>Renssealer Polytechnic Institute, Troy, NY</w:t>
      </w:r>
    </w:p>
    <w:p w:rsidR="00800069" w:rsidRPr="00423D46" w:rsidRDefault="00800069" w:rsidP="00800069">
      <w:pPr>
        <w:jc w:val="both"/>
        <w:rPr>
          <w:rFonts w:ascii="Arial" w:hAnsi="Arial" w:cs="Arial"/>
          <w:sz w:val="20"/>
          <w:szCs w:val="20"/>
        </w:rPr>
      </w:pPr>
    </w:p>
    <w:tbl>
      <w:tblPr>
        <w:tblW w:w="0" w:type="auto"/>
        <w:tblInd w:w="108" w:type="dxa"/>
        <w:shd w:val="clear" w:color="auto" w:fill="A6A6A6"/>
        <w:tblLook w:val="00BF"/>
      </w:tblPr>
      <w:tblGrid>
        <w:gridCol w:w="3372"/>
        <w:gridCol w:w="3480"/>
        <w:gridCol w:w="3480"/>
      </w:tblGrid>
      <w:tr w:rsidR="00800069" w:rsidRPr="00423D46" w:rsidTr="003A3E5F">
        <w:tc>
          <w:tcPr>
            <w:tcW w:w="3372" w:type="dxa"/>
            <w:shd w:val="clear" w:color="auto" w:fill="A6A6A6"/>
          </w:tcPr>
          <w:p w:rsidR="00800069" w:rsidRPr="00423D46" w:rsidRDefault="00800069" w:rsidP="003A3E5F">
            <w:pPr>
              <w:pStyle w:val="CompanyName"/>
              <w:rPr>
                <w:b w:val="0"/>
              </w:rPr>
            </w:pPr>
          </w:p>
        </w:tc>
        <w:tc>
          <w:tcPr>
            <w:tcW w:w="3480" w:type="dxa"/>
            <w:shd w:val="clear" w:color="auto" w:fill="A6A6A6"/>
          </w:tcPr>
          <w:p w:rsidR="00800069" w:rsidRPr="00423D46" w:rsidRDefault="00800069" w:rsidP="003A3E5F">
            <w:pPr>
              <w:tabs>
                <w:tab w:val="left" w:pos="2107"/>
              </w:tabs>
              <w:jc w:val="center"/>
              <w:rPr>
                <w:rFonts w:ascii="Arial" w:hAnsi="Arial" w:cs="Arial"/>
                <w:sz w:val="20"/>
                <w:szCs w:val="20"/>
              </w:rPr>
            </w:pPr>
            <w:r w:rsidRPr="00423D46">
              <w:rPr>
                <w:rFonts w:ascii="Arial" w:hAnsi="Arial" w:cs="Arial"/>
                <w:sz w:val="20"/>
                <w:szCs w:val="20"/>
              </w:rPr>
              <w:t>Professional Training</w:t>
            </w:r>
          </w:p>
        </w:tc>
        <w:tc>
          <w:tcPr>
            <w:tcW w:w="3480" w:type="dxa"/>
            <w:shd w:val="clear" w:color="auto" w:fill="A6A6A6"/>
          </w:tcPr>
          <w:p w:rsidR="00800069" w:rsidRPr="00423D46" w:rsidRDefault="00800069" w:rsidP="003A3E5F">
            <w:pPr>
              <w:rPr>
                <w:rFonts w:ascii="Arial" w:hAnsi="Arial" w:cs="Arial"/>
                <w:sz w:val="20"/>
                <w:szCs w:val="20"/>
              </w:rPr>
            </w:pPr>
          </w:p>
        </w:tc>
      </w:tr>
    </w:tbl>
    <w:p w:rsidR="00800069" w:rsidRPr="00423D46" w:rsidRDefault="00800069" w:rsidP="00800069">
      <w:pPr>
        <w:jc w:val="center"/>
        <w:rPr>
          <w:rFonts w:ascii="Arial" w:hAnsi="Arial" w:cs="Arial"/>
          <w:sz w:val="20"/>
          <w:szCs w:val="20"/>
        </w:rPr>
      </w:pPr>
    </w:p>
    <w:p w:rsidR="00800069" w:rsidRPr="00423D46" w:rsidRDefault="00800069" w:rsidP="00800069">
      <w:pPr>
        <w:jc w:val="center"/>
        <w:rPr>
          <w:rFonts w:ascii="Arial" w:hAnsi="Arial" w:cs="Arial"/>
          <w:sz w:val="20"/>
          <w:szCs w:val="20"/>
        </w:rPr>
      </w:pPr>
      <w:r w:rsidRPr="00423D46">
        <w:rPr>
          <w:rFonts w:ascii="Arial" w:hAnsi="Arial" w:cs="Arial"/>
          <w:sz w:val="20"/>
          <w:szCs w:val="20"/>
        </w:rPr>
        <w:t>Level 3-Program Management ▪ Level 2-Systems Engineering ▪ Level 1-Financial Management &amp; Comptroller ▪ Level 1-Test &amp; Evaluation ▪ Level 1-Life Cycle Logistics ▪ Squadron Officer School ▪ Air Command &amp; Staff College ▪ Air Mobility Operations ▪ Joint Air Operations Planning ▪ Air Operations Center Qualification ▪ Continual Education through Defense Acquisition University earning over 80 Continuous Learning Credits each Quarter</w:t>
      </w:r>
    </w:p>
    <w:p w:rsidR="00800069" w:rsidRPr="00423D46" w:rsidRDefault="00800069" w:rsidP="00800069">
      <w:pPr>
        <w:jc w:val="both"/>
        <w:rPr>
          <w:rFonts w:ascii="Arial" w:hAnsi="Arial" w:cs="Arial"/>
          <w:sz w:val="20"/>
          <w:szCs w:val="20"/>
        </w:rPr>
      </w:pPr>
    </w:p>
    <w:tbl>
      <w:tblPr>
        <w:tblW w:w="0" w:type="auto"/>
        <w:tblInd w:w="108" w:type="dxa"/>
        <w:shd w:val="clear" w:color="auto" w:fill="A6A6A6"/>
        <w:tblLook w:val="00BF"/>
      </w:tblPr>
      <w:tblGrid>
        <w:gridCol w:w="3372"/>
        <w:gridCol w:w="3480"/>
        <w:gridCol w:w="3480"/>
      </w:tblGrid>
      <w:tr w:rsidR="00800069" w:rsidRPr="00423D46" w:rsidTr="003A3E5F">
        <w:tc>
          <w:tcPr>
            <w:tcW w:w="3372" w:type="dxa"/>
            <w:shd w:val="clear" w:color="auto" w:fill="A6A6A6"/>
          </w:tcPr>
          <w:p w:rsidR="00800069" w:rsidRPr="00423D46" w:rsidRDefault="00800069" w:rsidP="003A3E5F">
            <w:pPr>
              <w:pStyle w:val="CompanyName"/>
              <w:rPr>
                <w:b w:val="0"/>
              </w:rPr>
            </w:pPr>
          </w:p>
        </w:tc>
        <w:tc>
          <w:tcPr>
            <w:tcW w:w="3480" w:type="dxa"/>
            <w:shd w:val="clear" w:color="auto" w:fill="A6A6A6"/>
          </w:tcPr>
          <w:p w:rsidR="00800069" w:rsidRPr="00423D46" w:rsidRDefault="009569A3" w:rsidP="003A3E5F">
            <w:pPr>
              <w:tabs>
                <w:tab w:val="left" w:pos="2107"/>
              </w:tabs>
              <w:jc w:val="center"/>
              <w:rPr>
                <w:rFonts w:ascii="Arial" w:hAnsi="Arial" w:cs="Arial"/>
                <w:sz w:val="20"/>
                <w:szCs w:val="20"/>
              </w:rPr>
            </w:pPr>
            <w:r>
              <w:rPr>
                <w:rFonts w:ascii="Arial" w:hAnsi="Arial" w:cs="Arial"/>
                <w:sz w:val="20"/>
                <w:szCs w:val="20"/>
              </w:rPr>
              <w:t xml:space="preserve">Professional Groups and </w:t>
            </w:r>
            <w:r w:rsidR="00800069" w:rsidRPr="00423D46">
              <w:rPr>
                <w:rFonts w:ascii="Arial" w:hAnsi="Arial" w:cs="Arial"/>
                <w:sz w:val="20"/>
                <w:szCs w:val="20"/>
              </w:rPr>
              <w:t>Affiliations</w:t>
            </w:r>
          </w:p>
        </w:tc>
        <w:tc>
          <w:tcPr>
            <w:tcW w:w="3480" w:type="dxa"/>
            <w:shd w:val="clear" w:color="auto" w:fill="A6A6A6"/>
          </w:tcPr>
          <w:p w:rsidR="00800069" w:rsidRPr="00423D46" w:rsidRDefault="00800069" w:rsidP="003A3E5F">
            <w:pPr>
              <w:rPr>
                <w:rFonts w:ascii="Arial" w:hAnsi="Arial" w:cs="Arial"/>
                <w:sz w:val="20"/>
                <w:szCs w:val="20"/>
              </w:rPr>
            </w:pPr>
          </w:p>
        </w:tc>
      </w:tr>
    </w:tbl>
    <w:p w:rsidR="00800069" w:rsidRPr="00423D46" w:rsidRDefault="00800069" w:rsidP="00800069">
      <w:pPr>
        <w:jc w:val="both"/>
        <w:rPr>
          <w:rFonts w:ascii="Arial" w:hAnsi="Arial" w:cs="Arial"/>
          <w:sz w:val="20"/>
          <w:szCs w:val="20"/>
        </w:rPr>
      </w:pPr>
    </w:p>
    <w:p w:rsidR="00800069" w:rsidRPr="00423D46" w:rsidRDefault="00800069" w:rsidP="00800069">
      <w:pPr>
        <w:numPr>
          <w:ilvl w:val="0"/>
          <w:numId w:val="5"/>
        </w:numPr>
        <w:jc w:val="both"/>
        <w:rPr>
          <w:rFonts w:ascii="Arial" w:hAnsi="Arial" w:cs="Arial"/>
          <w:sz w:val="20"/>
          <w:szCs w:val="20"/>
        </w:rPr>
      </w:pPr>
      <w:r w:rsidRPr="00423D46">
        <w:rPr>
          <w:rFonts w:ascii="Arial" w:hAnsi="Arial" w:cs="Arial"/>
          <w:sz w:val="20"/>
          <w:szCs w:val="20"/>
        </w:rPr>
        <w:t>National Defense Industrial Association</w:t>
      </w:r>
    </w:p>
    <w:p w:rsidR="00800069" w:rsidRDefault="00800069" w:rsidP="00800069">
      <w:pPr>
        <w:numPr>
          <w:ilvl w:val="0"/>
          <w:numId w:val="5"/>
        </w:numPr>
        <w:jc w:val="both"/>
        <w:rPr>
          <w:rFonts w:ascii="Arial" w:hAnsi="Arial" w:cs="Arial"/>
          <w:sz w:val="20"/>
          <w:szCs w:val="20"/>
        </w:rPr>
      </w:pPr>
      <w:r w:rsidRPr="00423D46">
        <w:rPr>
          <w:rFonts w:ascii="Arial" w:hAnsi="Arial" w:cs="Arial"/>
          <w:sz w:val="20"/>
          <w:szCs w:val="20"/>
        </w:rPr>
        <w:t>Project Management Institute</w:t>
      </w:r>
    </w:p>
    <w:p w:rsidR="009569A3" w:rsidRPr="00423D46" w:rsidRDefault="009569A3" w:rsidP="00800069">
      <w:pPr>
        <w:numPr>
          <w:ilvl w:val="0"/>
          <w:numId w:val="5"/>
        </w:numPr>
        <w:jc w:val="both"/>
        <w:rPr>
          <w:rFonts w:ascii="Arial" w:hAnsi="Arial" w:cs="Arial"/>
          <w:sz w:val="20"/>
          <w:szCs w:val="20"/>
        </w:rPr>
      </w:pPr>
      <w:r>
        <w:rPr>
          <w:rFonts w:ascii="Arial" w:hAnsi="Arial" w:cs="Arial"/>
          <w:sz w:val="20"/>
          <w:szCs w:val="20"/>
        </w:rPr>
        <w:t>American Institute of Aeronautics and Astronautics</w:t>
      </w:r>
    </w:p>
    <w:p w:rsidR="00800069" w:rsidRPr="00423D46" w:rsidRDefault="00800069" w:rsidP="00800069">
      <w:pPr>
        <w:numPr>
          <w:ilvl w:val="0"/>
          <w:numId w:val="5"/>
        </w:numPr>
        <w:jc w:val="both"/>
        <w:rPr>
          <w:rFonts w:ascii="Arial" w:hAnsi="Arial" w:cs="Arial"/>
          <w:sz w:val="20"/>
          <w:szCs w:val="20"/>
        </w:rPr>
      </w:pPr>
      <w:r w:rsidRPr="00423D46">
        <w:rPr>
          <w:rFonts w:ascii="Arial" w:hAnsi="Arial" w:cs="Arial"/>
          <w:sz w:val="20"/>
          <w:szCs w:val="20"/>
        </w:rPr>
        <w:t>National Exchange Club</w:t>
      </w:r>
    </w:p>
    <w:p w:rsidR="00800069" w:rsidRPr="00423D46" w:rsidRDefault="00800069" w:rsidP="00800069">
      <w:pPr>
        <w:numPr>
          <w:ilvl w:val="0"/>
          <w:numId w:val="5"/>
        </w:numPr>
        <w:jc w:val="both"/>
        <w:rPr>
          <w:rFonts w:ascii="Arial" w:hAnsi="Arial" w:cs="Arial"/>
          <w:sz w:val="20"/>
          <w:szCs w:val="20"/>
        </w:rPr>
      </w:pPr>
      <w:r w:rsidRPr="00423D46">
        <w:rPr>
          <w:rFonts w:ascii="Arial" w:hAnsi="Arial" w:cs="Arial"/>
          <w:sz w:val="20"/>
          <w:szCs w:val="20"/>
        </w:rPr>
        <w:t>Air Force Association</w:t>
      </w:r>
    </w:p>
    <w:p w:rsidR="00800069" w:rsidRDefault="00800069" w:rsidP="00800069">
      <w:pPr>
        <w:numPr>
          <w:ilvl w:val="0"/>
          <w:numId w:val="5"/>
        </w:numPr>
        <w:jc w:val="both"/>
        <w:rPr>
          <w:rFonts w:ascii="Arial" w:hAnsi="Arial" w:cs="Arial"/>
          <w:sz w:val="20"/>
          <w:szCs w:val="20"/>
        </w:rPr>
      </w:pPr>
      <w:r w:rsidRPr="00423D46">
        <w:rPr>
          <w:rFonts w:ascii="Arial" w:hAnsi="Arial" w:cs="Arial"/>
          <w:sz w:val="20"/>
          <w:szCs w:val="20"/>
        </w:rPr>
        <w:t>Aircraft Owners and Pilots Association</w:t>
      </w:r>
    </w:p>
    <w:p w:rsidR="009569A3" w:rsidRPr="00423D46" w:rsidRDefault="009569A3" w:rsidP="00800069">
      <w:pPr>
        <w:numPr>
          <w:ilvl w:val="0"/>
          <w:numId w:val="5"/>
        </w:numPr>
        <w:jc w:val="both"/>
        <w:rPr>
          <w:rFonts w:ascii="Arial" w:hAnsi="Arial" w:cs="Arial"/>
          <w:sz w:val="20"/>
          <w:szCs w:val="20"/>
        </w:rPr>
      </w:pPr>
      <w:r>
        <w:rPr>
          <w:rFonts w:ascii="Arial" w:hAnsi="Arial" w:cs="Arial"/>
          <w:sz w:val="20"/>
          <w:szCs w:val="20"/>
        </w:rPr>
        <w:t>The Planetary Society</w:t>
      </w:r>
    </w:p>
    <w:p w:rsidR="00E07909" w:rsidRPr="009569A3" w:rsidRDefault="00800069" w:rsidP="009569A3">
      <w:pPr>
        <w:numPr>
          <w:ilvl w:val="0"/>
          <w:numId w:val="5"/>
        </w:numPr>
        <w:jc w:val="both"/>
        <w:rPr>
          <w:rFonts w:ascii="Arial" w:hAnsi="Arial" w:cs="Arial"/>
          <w:sz w:val="20"/>
          <w:szCs w:val="20"/>
        </w:rPr>
      </w:pPr>
      <w:r w:rsidRPr="00423D46">
        <w:rPr>
          <w:rFonts w:ascii="Arial" w:hAnsi="Arial" w:cs="Arial"/>
          <w:sz w:val="20"/>
          <w:szCs w:val="20"/>
        </w:rPr>
        <w:t>International Fraternity of Phi Gamma Delta</w:t>
      </w:r>
    </w:p>
    <w:sectPr w:rsidR="00E07909" w:rsidRPr="009569A3" w:rsidSect="00E07909">
      <w:headerReference w:type="default" r:id="rId7"/>
      <w:footerReference w:type="default" r:id="rId8"/>
      <w:pgSz w:w="12240" w:h="15840" w:code="1"/>
      <w:pgMar w:top="432" w:right="907" w:bottom="720" w:left="1008" w:header="432" w:footer="97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CA2" w:rsidRDefault="00A70CA2" w:rsidP="0094595F">
      <w:r>
        <w:separator/>
      </w:r>
    </w:p>
  </w:endnote>
  <w:endnote w:type="continuationSeparator" w:id="1">
    <w:p w:rsidR="00A70CA2" w:rsidRDefault="00A70CA2" w:rsidP="009459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4719"/>
      <w:docPartObj>
        <w:docPartGallery w:val="Page Numbers (Bottom of Page)"/>
        <w:docPartUnique/>
      </w:docPartObj>
    </w:sdtPr>
    <w:sdtEndPr>
      <w:rPr>
        <w:b/>
      </w:rPr>
    </w:sdtEndPr>
    <w:sdtContent>
      <w:p w:rsidR="005D58D7" w:rsidRDefault="005D58D7">
        <w:pPr>
          <w:pStyle w:val="Footer"/>
        </w:pPr>
        <w:r w:rsidRPr="005D58D7">
          <w:rPr>
            <w:sz w:val="16"/>
            <w:szCs w:val="16"/>
          </w:rPr>
          <w:t xml:space="preserve">Page </w:t>
        </w:r>
        <w:r w:rsidR="00B268CF" w:rsidRPr="005D58D7">
          <w:rPr>
            <w:b/>
            <w:sz w:val="16"/>
            <w:szCs w:val="16"/>
          </w:rPr>
          <w:fldChar w:fldCharType="begin"/>
        </w:r>
        <w:r w:rsidRPr="005D58D7">
          <w:rPr>
            <w:b/>
            <w:sz w:val="16"/>
            <w:szCs w:val="16"/>
          </w:rPr>
          <w:instrText xml:space="preserve"> PAGE </w:instrText>
        </w:r>
        <w:r w:rsidR="00B268CF" w:rsidRPr="005D58D7">
          <w:rPr>
            <w:b/>
            <w:sz w:val="16"/>
            <w:szCs w:val="16"/>
          </w:rPr>
          <w:fldChar w:fldCharType="separate"/>
        </w:r>
        <w:r w:rsidR="00B52A49">
          <w:rPr>
            <w:b/>
            <w:noProof/>
            <w:sz w:val="16"/>
            <w:szCs w:val="16"/>
          </w:rPr>
          <w:t>1</w:t>
        </w:r>
        <w:r w:rsidR="00B268CF" w:rsidRPr="005D58D7">
          <w:rPr>
            <w:b/>
            <w:sz w:val="16"/>
            <w:szCs w:val="16"/>
          </w:rPr>
          <w:fldChar w:fldCharType="end"/>
        </w:r>
        <w:r w:rsidRPr="005D58D7">
          <w:rPr>
            <w:sz w:val="16"/>
            <w:szCs w:val="16"/>
          </w:rPr>
          <w:t xml:space="preserve"> of </w:t>
        </w:r>
        <w:r w:rsidR="00B268CF" w:rsidRPr="005D58D7">
          <w:rPr>
            <w:b/>
            <w:sz w:val="16"/>
            <w:szCs w:val="16"/>
          </w:rPr>
          <w:fldChar w:fldCharType="begin"/>
        </w:r>
        <w:r w:rsidRPr="005D58D7">
          <w:rPr>
            <w:b/>
            <w:sz w:val="16"/>
            <w:szCs w:val="16"/>
          </w:rPr>
          <w:instrText xml:space="preserve"> NUMPAGES  </w:instrText>
        </w:r>
        <w:r w:rsidR="00B268CF" w:rsidRPr="005D58D7">
          <w:rPr>
            <w:b/>
            <w:sz w:val="16"/>
            <w:szCs w:val="16"/>
          </w:rPr>
          <w:fldChar w:fldCharType="separate"/>
        </w:r>
        <w:r w:rsidR="00B52A49">
          <w:rPr>
            <w:b/>
            <w:noProof/>
            <w:sz w:val="16"/>
            <w:szCs w:val="16"/>
          </w:rPr>
          <w:t>4</w:t>
        </w:r>
        <w:r w:rsidR="00B268CF" w:rsidRPr="005D58D7">
          <w:rPr>
            <w:b/>
            <w:sz w:val="16"/>
            <w:szCs w:val="16"/>
          </w:rPr>
          <w:fldChar w:fldCharType="end"/>
        </w:r>
      </w:p>
    </w:sdtContent>
  </w:sdt>
  <w:p w:rsidR="005D58D7" w:rsidRDefault="005D58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CA2" w:rsidRDefault="00A70CA2" w:rsidP="0094595F">
      <w:r>
        <w:separator/>
      </w:r>
    </w:p>
  </w:footnote>
  <w:footnote w:type="continuationSeparator" w:id="1">
    <w:p w:rsidR="00A70CA2" w:rsidRDefault="00A70CA2" w:rsidP="00945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909" w:rsidRPr="00DA1926" w:rsidRDefault="00E07909" w:rsidP="00E07909">
    <w:pPr>
      <w:jc w:val="center"/>
      <w:rPr>
        <w:rFonts w:ascii="Times New Roman" w:hAnsi="Times New Roman" w:cs="Times New Roman"/>
        <w:smallCaps/>
        <w:sz w:val="44"/>
        <w:szCs w:val="44"/>
      </w:rPr>
    </w:pPr>
    <w:r w:rsidRPr="00DA1926">
      <w:rPr>
        <w:rFonts w:ascii="Times New Roman" w:hAnsi="Times New Roman" w:cs="Times New Roman"/>
        <w:smallCaps/>
        <w:sz w:val="44"/>
        <w:szCs w:val="44"/>
      </w:rPr>
      <w:t>Jan Stephan Lundquist</w:t>
    </w:r>
  </w:p>
  <w:p w:rsidR="00E07909" w:rsidRPr="00DA1926" w:rsidRDefault="00E07909" w:rsidP="00E07909">
    <w:pPr>
      <w:pBdr>
        <w:top w:val="threeDEmboss" w:sz="12" w:space="1" w:color="auto"/>
      </w:pBdr>
      <w:jc w:val="center"/>
      <w:rPr>
        <w:rFonts w:ascii="Times New Roman" w:hAnsi="Times New Roman" w:cs="Times New Roman"/>
        <w:sz w:val="2"/>
        <w:szCs w:val="2"/>
      </w:rPr>
    </w:pPr>
  </w:p>
  <w:p w:rsidR="00E07909" w:rsidRPr="00DA1926" w:rsidRDefault="00E07909" w:rsidP="00E07909">
    <w:pPr>
      <w:shd w:val="clear" w:color="auto" w:fill="D9D9D9"/>
      <w:jc w:val="center"/>
      <w:rPr>
        <w:rFonts w:ascii="Times New Roman" w:hAnsi="Times New Roman" w:cs="Times New Roman"/>
        <w:sz w:val="18"/>
        <w:szCs w:val="18"/>
      </w:rPr>
    </w:pPr>
    <w:r w:rsidRPr="00DA1926">
      <w:rPr>
        <w:rFonts w:ascii="Times New Roman" w:hAnsi="Times New Roman" w:cs="Times New Roman"/>
        <w:b/>
        <w:sz w:val="18"/>
        <w:szCs w:val="18"/>
      </w:rPr>
      <w:t>Address:</w:t>
    </w:r>
    <w:r w:rsidRPr="00DA1926">
      <w:rPr>
        <w:rFonts w:ascii="Times New Roman" w:hAnsi="Times New Roman" w:cs="Times New Roman"/>
        <w:sz w:val="18"/>
        <w:szCs w:val="18"/>
      </w:rPr>
      <w:t xml:space="preserve"> 4247 Skipjack Cove, Niceville, Florida 32578</w:t>
    </w:r>
  </w:p>
  <w:p w:rsidR="00E07909" w:rsidRPr="00DA1926" w:rsidRDefault="00E07909" w:rsidP="00E07909">
    <w:pPr>
      <w:shd w:val="clear" w:color="auto" w:fill="D9D9D9"/>
      <w:jc w:val="center"/>
      <w:rPr>
        <w:rFonts w:ascii="Times New Roman" w:hAnsi="Times New Roman" w:cs="Times New Roman"/>
        <w:sz w:val="18"/>
        <w:szCs w:val="18"/>
      </w:rPr>
    </w:pPr>
    <w:r w:rsidRPr="00DA1926">
      <w:rPr>
        <w:rFonts w:ascii="Times New Roman" w:hAnsi="Times New Roman" w:cs="Times New Roman"/>
        <w:b/>
        <w:sz w:val="18"/>
        <w:szCs w:val="18"/>
      </w:rPr>
      <w:t>Phone Number:</w:t>
    </w:r>
    <w:r w:rsidRPr="00DA1926">
      <w:rPr>
        <w:rFonts w:ascii="Times New Roman" w:hAnsi="Times New Roman" w:cs="Times New Roman"/>
        <w:sz w:val="18"/>
        <w:szCs w:val="18"/>
      </w:rPr>
      <w:t xml:space="preserve"> 850.897.0471 Cell Phone: 850.797.0038 </w:t>
    </w:r>
    <w:r w:rsidRPr="00DA1926">
      <w:rPr>
        <w:rFonts w:ascii="Times New Roman" w:hAnsi="Times New Roman" w:cs="Times New Roman"/>
        <w:b/>
        <w:sz w:val="18"/>
        <w:szCs w:val="18"/>
      </w:rPr>
      <w:t>E-mail:</w:t>
    </w:r>
    <w:r w:rsidRPr="00DA1926">
      <w:rPr>
        <w:rFonts w:ascii="Times New Roman" w:hAnsi="Times New Roman" w:cs="Times New Roman"/>
        <w:sz w:val="18"/>
        <w:szCs w:val="18"/>
      </w:rPr>
      <w:t xml:space="preserve"> Jan.Lundquist@us.af.mil</w:t>
    </w:r>
  </w:p>
  <w:p w:rsidR="00E07909" w:rsidRPr="00DA1926" w:rsidRDefault="00E07909" w:rsidP="00E07909">
    <w:pPr>
      <w:pBdr>
        <w:bottom w:val="threeDEngrave" w:sz="12" w:space="1" w:color="auto"/>
      </w:pBdr>
      <w:jc w:val="center"/>
      <w:rPr>
        <w:rFonts w:ascii="Times New Roman" w:hAnsi="Times New Roman" w:cs="Times New Roman"/>
        <w:sz w:val="2"/>
        <w:szCs w:val="2"/>
      </w:rPr>
    </w:pPr>
  </w:p>
  <w:p w:rsidR="00E07909" w:rsidRDefault="00E07909" w:rsidP="00E07909">
    <w:pPr>
      <w:spacing w:after="60"/>
      <w:ind w:left="432" w:hanging="360"/>
      <w:rPr>
        <w:rFonts w:ascii="Times New Roman" w:hAnsi="Times New Roman" w:cs="Times New Roman"/>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1F8"/>
    <w:multiLevelType w:val="hybridMultilevel"/>
    <w:tmpl w:val="7180C35C"/>
    <w:lvl w:ilvl="0" w:tplc="3BC66344">
      <w:start w:val="1"/>
      <w:numFmt w:val="bullet"/>
      <w:pStyle w:val="Achievemen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sz w:val="20"/>
        <w:vertAlign w:val="baseline"/>
      </w:rPr>
    </w:lvl>
    <w:lvl w:ilvl="1" w:tplc="7DFCCF42">
      <w:start w:val="1"/>
      <w:numFmt w:val="bullet"/>
      <w:lvlText w:val="o"/>
      <w:lvlJc w:val="left"/>
      <w:pPr>
        <w:tabs>
          <w:tab w:val="num" w:pos="1440"/>
        </w:tabs>
        <w:ind w:left="1440" w:hanging="360"/>
      </w:pPr>
      <w:rPr>
        <w:rFonts w:ascii="Courier New" w:hAnsi="Courier New" w:hint="default"/>
      </w:rPr>
    </w:lvl>
    <w:lvl w:ilvl="2" w:tplc="BA001E76">
      <w:start w:val="1"/>
      <w:numFmt w:val="bullet"/>
      <w:lvlText w:val=""/>
      <w:lvlJc w:val="left"/>
      <w:pPr>
        <w:tabs>
          <w:tab w:val="num" w:pos="2160"/>
        </w:tabs>
        <w:ind w:left="2160" w:hanging="360"/>
      </w:pPr>
      <w:rPr>
        <w:rFonts w:ascii="Wingdings" w:hAnsi="Wingdings" w:hint="default"/>
      </w:rPr>
    </w:lvl>
    <w:lvl w:ilvl="3" w:tplc="DBB8D170">
      <w:start w:val="1"/>
      <w:numFmt w:val="bullet"/>
      <w:lvlText w:val=""/>
      <w:lvlJc w:val="left"/>
      <w:pPr>
        <w:tabs>
          <w:tab w:val="num" w:pos="2880"/>
        </w:tabs>
        <w:ind w:left="2880" w:hanging="360"/>
      </w:pPr>
      <w:rPr>
        <w:rFonts w:ascii="Symbol" w:hAnsi="Symbol" w:hint="default"/>
      </w:rPr>
    </w:lvl>
    <w:lvl w:ilvl="4" w:tplc="5CA0B8BC">
      <w:start w:val="1"/>
      <w:numFmt w:val="bullet"/>
      <w:lvlText w:val="o"/>
      <w:lvlJc w:val="left"/>
      <w:pPr>
        <w:tabs>
          <w:tab w:val="num" w:pos="3600"/>
        </w:tabs>
        <w:ind w:left="3600" w:hanging="360"/>
      </w:pPr>
      <w:rPr>
        <w:rFonts w:ascii="Courier New" w:hAnsi="Courier New" w:hint="default"/>
      </w:rPr>
    </w:lvl>
    <w:lvl w:ilvl="5" w:tplc="943E82C0">
      <w:start w:val="1"/>
      <w:numFmt w:val="bullet"/>
      <w:lvlText w:val=""/>
      <w:lvlJc w:val="left"/>
      <w:pPr>
        <w:tabs>
          <w:tab w:val="num" w:pos="4320"/>
        </w:tabs>
        <w:ind w:left="4320" w:hanging="360"/>
      </w:pPr>
      <w:rPr>
        <w:rFonts w:ascii="Wingdings" w:hAnsi="Wingdings" w:hint="default"/>
      </w:rPr>
    </w:lvl>
    <w:lvl w:ilvl="6" w:tplc="70DAF4B2">
      <w:start w:val="1"/>
      <w:numFmt w:val="bullet"/>
      <w:lvlText w:val=""/>
      <w:lvlJc w:val="left"/>
      <w:pPr>
        <w:tabs>
          <w:tab w:val="num" w:pos="5040"/>
        </w:tabs>
        <w:ind w:left="5040" w:hanging="360"/>
      </w:pPr>
      <w:rPr>
        <w:rFonts w:ascii="Symbol" w:hAnsi="Symbol" w:hint="default"/>
      </w:rPr>
    </w:lvl>
    <w:lvl w:ilvl="7" w:tplc="194E1684">
      <w:start w:val="1"/>
      <w:numFmt w:val="bullet"/>
      <w:lvlText w:val="o"/>
      <w:lvlJc w:val="left"/>
      <w:pPr>
        <w:tabs>
          <w:tab w:val="num" w:pos="5760"/>
        </w:tabs>
        <w:ind w:left="5760" w:hanging="360"/>
      </w:pPr>
      <w:rPr>
        <w:rFonts w:ascii="Courier New" w:hAnsi="Courier New" w:hint="default"/>
      </w:rPr>
    </w:lvl>
    <w:lvl w:ilvl="8" w:tplc="232A7FF4">
      <w:start w:val="1"/>
      <w:numFmt w:val="bullet"/>
      <w:lvlText w:val=""/>
      <w:lvlJc w:val="left"/>
      <w:pPr>
        <w:tabs>
          <w:tab w:val="num" w:pos="6480"/>
        </w:tabs>
        <w:ind w:left="6480" w:hanging="360"/>
      </w:pPr>
      <w:rPr>
        <w:rFonts w:ascii="Wingdings" w:hAnsi="Wingdings" w:hint="default"/>
      </w:rPr>
    </w:lvl>
  </w:abstractNum>
  <w:abstractNum w:abstractNumId="1">
    <w:nsid w:val="44844A4C"/>
    <w:multiLevelType w:val="hybridMultilevel"/>
    <w:tmpl w:val="D398E97C"/>
    <w:lvl w:ilvl="0" w:tplc="5CA6D20C">
      <w:numFmt w:val="bullet"/>
      <w:lvlText w:val="-"/>
      <w:lvlJc w:val="left"/>
      <w:pPr>
        <w:ind w:left="720" w:hanging="360"/>
      </w:pPr>
      <w:rPr>
        <w:rFonts w:ascii="Book Antiqua" w:eastAsiaTheme="minorHAnsi"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F236F7"/>
    <w:multiLevelType w:val="hybridMultilevel"/>
    <w:tmpl w:val="B60C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80648F"/>
    <w:multiLevelType w:val="hybridMultilevel"/>
    <w:tmpl w:val="2ED65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22C5A"/>
    <w:multiLevelType w:val="hybridMultilevel"/>
    <w:tmpl w:val="C9625760"/>
    <w:lvl w:ilvl="0" w:tplc="321CC77E">
      <w:numFmt w:val="bullet"/>
      <w:lvlText w:val="-"/>
      <w:lvlJc w:val="left"/>
      <w:pPr>
        <w:ind w:left="720" w:hanging="360"/>
      </w:pPr>
      <w:rPr>
        <w:rFonts w:ascii="Book Antiqua" w:eastAsiaTheme="minorHAnsi"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04A1A"/>
    <w:multiLevelType w:val="hybridMultilevel"/>
    <w:tmpl w:val="133A00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A05088"/>
    <w:multiLevelType w:val="hybridMultilevel"/>
    <w:tmpl w:val="DE1438A0"/>
    <w:lvl w:ilvl="0" w:tplc="FFFFFFFF">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Arial"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Arial"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Arial"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65A54441"/>
    <w:multiLevelType w:val="hybridMultilevel"/>
    <w:tmpl w:val="61DA65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090CFD"/>
    <w:multiLevelType w:val="hybridMultilevel"/>
    <w:tmpl w:val="D8ACD2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7035EA"/>
    <w:multiLevelType w:val="hybridMultilevel"/>
    <w:tmpl w:val="385E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3D572E"/>
    <w:multiLevelType w:val="hybridMultilevel"/>
    <w:tmpl w:val="0652E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num>
  <w:num w:numId="5">
    <w:abstractNumId w:val="3"/>
  </w:num>
  <w:num w:numId="6">
    <w:abstractNumId w:val="5"/>
  </w:num>
  <w:num w:numId="7">
    <w:abstractNumId w:val="10"/>
  </w:num>
  <w:num w:numId="8">
    <w:abstractNumId w:val="4"/>
  </w:num>
  <w:num w:numId="9">
    <w:abstractNumId w:val="1"/>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243CB9"/>
    <w:rsid w:val="000A2026"/>
    <w:rsid w:val="001A2B43"/>
    <w:rsid w:val="001C2BD9"/>
    <w:rsid w:val="001C3C6C"/>
    <w:rsid w:val="001C5144"/>
    <w:rsid w:val="001E386F"/>
    <w:rsid w:val="00243CB9"/>
    <w:rsid w:val="00247D43"/>
    <w:rsid w:val="002510B0"/>
    <w:rsid w:val="002542B7"/>
    <w:rsid w:val="002C37ED"/>
    <w:rsid w:val="003E30DD"/>
    <w:rsid w:val="003F5A37"/>
    <w:rsid w:val="00423D46"/>
    <w:rsid w:val="00435FD4"/>
    <w:rsid w:val="004565D4"/>
    <w:rsid w:val="00466312"/>
    <w:rsid w:val="00494C99"/>
    <w:rsid w:val="004C5E17"/>
    <w:rsid w:val="004E3838"/>
    <w:rsid w:val="00502EFE"/>
    <w:rsid w:val="0053340C"/>
    <w:rsid w:val="00581C6B"/>
    <w:rsid w:val="00585D94"/>
    <w:rsid w:val="005D58D7"/>
    <w:rsid w:val="005E63E2"/>
    <w:rsid w:val="005E64FF"/>
    <w:rsid w:val="0065420F"/>
    <w:rsid w:val="007312AD"/>
    <w:rsid w:val="007539EA"/>
    <w:rsid w:val="007C76A1"/>
    <w:rsid w:val="007D15A3"/>
    <w:rsid w:val="00800069"/>
    <w:rsid w:val="00806A00"/>
    <w:rsid w:val="008159D6"/>
    <w:rsid w:val="00822F20"/>
    <w:rsid w:val="00835CDF"/>
    <w:rsid w:val="00860665"/>
    <w:rsid w:val="00865021"/>
    <w:rsid w:val="008733DA"/>
    <w:rsid w:val="008B4800"/>
    <w:rsid w:val="009008FC"/>
    <w:rsid w:val="00937C83"/>
    <w:rsid w:val="0094595F"/>
    <w:rsid w:val="00947205"/>
    <w:rsid w:val="009569A3"/>
    <w:rsid w:val="00962FE9"/>
    <w:rsid w:val="00A609D9"/>
    <w:rsid w:val="00A70CA2"/>
    <w:rsid w:val="00A8525A"/>
    <w:rsid w:val="00AA6050"/>
    <w:rsid w:val="00AB47D7"/>
    <w:rsid w:val="00AC600A"/>
    <w:rsid w:val="00AD0A7A"/>
    <w:rsid w:val="00B268CF"/>
    <w:rsid w:val="00B44EEE"/>
    <w:rsid w:val="00B52A49"/>
    <w:rsid w:val="00B86628"/>
    <w:rsid w:val="00BF5867"/>
    <w:rsid w:val="00C25B2E"/>
    <w:rsid w:val="00C450E1"/>
    <w:rsid w:val="00D57496"/>
    <w:rsid w:val="00D65397"/>
    <w:rsid w:val="00D7656E"/>
    <w:rsid w:val="00D84DBB"/>
    <w:rsid w:val="00DA1926"/>
    <w:rsid w:val="00E07909"/>
    <w:rsid w:val="00E9417B"/>
    <w:rsid w:val="00E96AFB"/>
    <w:rsid w:val="00FA3DEB"/>
    <w:rsid w:val="00FA4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17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595F"/>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4595F"/>
    <w:rPr>
      <w:rFonts w:ascii="Times New Roman" w:eastAsia="Times New Roman" w:hAnsi="Times New Roman" w:cs="Times New Roman"/>
      <w:sz w:val="24"/>
      <w:szCs w:val="24"/>
    </w:rPr>
  </w:style>
  <w:style w:type="paragraph" w:customStyle="1" w:styleId="CompanyName">
    <w:name w:val="Company Name"/>
    <w:basedOn w:val="Normal"/>
    <w:next w:val="Normal"/>
    <w:autoRedefine/>
    <w:rsid w:val="0094595F"/>
    <w:pPr>
      <w:tabs>
        <w:tab w:val="left" w:pos="2160"/>
        <w:tab w:val="right" w:pos="6480"/>
      </w:tabs>
      <w:jc w:val="both"/>
    </w:pPr>
    <w:rPr>
      <w:rFonts w:ascii="Arial" w:eastAsia="Times New Roman" w:hAnsi="Arial" w:cs="Arial"/>
      <w:b/>
      <w:smallCaps/>
      <w:sz w:val="20"/>
      <w:szCs w:val="20"/>
    </w:rPr>
  </w:style>
  <w:style w:type="paragraph" w:styleId="ListParagraph">
    <w:name w:val="List Paragraph"/>
    <w:basedOn w:val="Normal"/>
    <w:qFormat/>
    <w:rsid w:val="0094595F"/>
    <w:pPr>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rsid w:val="0094595F"/>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4595F"/>
    <w:rPr>
      <w:rFonts w:ascii="Times New Roman" w:eastAsia="Times New Roman" w:hAnsi="Times New Roman" w:cs="Times New Roman"/>
      <w:sz w:val="24"/>
      <w:szCs w:val="24"/>
    </w:rPr>
  </w:style>
  <w:style w:type="paragraph" w:customStyle="1" w:styleId="Achievement">
    <w:name w:val="Achievement"/>
    <w:basedOn w:val="BodyText"/>
    <w:rsid w:val="00800069"/>
    <w:pPr>
      <w:numPr>
        <w:numId w:val="4"/>
      </w:numPr>
      <w:spacing w:after="60" w:line="220" w:lineRule="atLeast"/>
      <w:jc w:val="both"/>
    </w:pPr>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800069"/>
    <w:pPr>
      <w:spacing w:after="120"/>
    </w:pPr>
  </w:style>
  <w:style w:type="character" w:customStyle="1" w:styleId="BodyTextChar">
    <w:name w:val="Body Text Char"/>
    <w:basedOn w:val="DefaultParagraphFont"/>
    <w:link w:val="BodyText"/>
    <w:uiPriority w:val="99"/>
    <w:semiHidden/>
    <w:rsid w:val="00800069"/>
  </w:style>
</w:styles>
</file>

<file path=word/webSettings.xml><?xml version="1.0" encoding="utf-8"?>
<w:webSettings xmlns:r="http://schemas.openxmlformats.org/officeDocument/2006/relationships" xmlns:w="http://schemas.openxmlformats.org/wordprocessingml/2006/main">
  <w:divs>
    <w:div w:id="3105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Lundquist</dc:creator>
  <cp:lastModifiedBy>jan.lundquist</cp:lastModifiedBy>
  <cp:revision>4</cp:revision>
  <dcterms:created xsi:type="dcterms:W3CDTF">2009-02-03T05:10:00Z</dcterms:created>
  <dcterms:modified xsi:type="dcterms:W3CDTF">2009-02-20T20:08:00Z</dcterms:modified>
</cp:coreProperties>
</file>